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Conference</w:t>
      </w:r>
      <w:r>
        <w:t xml:space="preserve"> </w:t>
      </w:r>
      <w:r>
        <w:t xml:space="preserve">Paper</w:t>
      </w:r>
    </w:p>
    <w:bookmarkStart w:id="29" w:name="X101b4a7d269826360d3cae18fa9a996aaf94f46"/>
    <w:p>
      <w:pPr>
        <w:pStyle w:val="Heading1"/>
      </w:pPr>
      <w:r>
        <w:t xml:space="preserve">The Evolving Role of the Mechanic in United States Chicago: Navigating Technological Transition and Urban Complexity</w:t>
      </w:r>
    </w:p>
    <w:p>
      <w:pPr>
        <w:pStyle w:val="FirstParagraph"/>
      </w:pPr>
      <w:r>
        <w:rPr>
          <w:bCs/>
          <w:b/>
        </w:rPr>
        <w:t xml:space="preserve">A Conference Paper Presented at the International Symposium on Automotive Engineering and Urban Mobility</w:t>
      </w:r>
    </w:p>
    <w:bookmarkStart w:id="20" w:name="abstract"/>
    <w:p>
      <w:pPr>
        <w:pStyle w:val="Heading2"/>
      </w:pPr>
      <w:r>
        <w:t xml:space="preserve">Abstract</w:t>
      </w:r>
    </w:p>
    <w:p>
      <w:pPr>
        <w:pStyle w:val="FirstParagraph"/>
      </w:pPr>
      <w:r>
        <w:t xml:space="preserve">This paper examines the critical transformation of the mechanic profession within the specific socio-economic and industrial context of United States Chicago. As one of North America’s largest metropolitan hubs, Chicago presents a unique intersection of heavy commercial transport, diverse private vehicle ownership, and rigorous environmental regulations. Traditionally viewed as a trade reliant on manual dexterity and mechanical intuition, the role of the mechanic is currently undergoing a paradigm shift driven by electrification, telematics integration, and complex diagnostic software. This study analyzes how mechanics in United States Chicago are adapting to these pressures while maintaining service integrity for an aging vehicle fleet that endures harsh winter conditions. Furthermore, it explores the economic implications for local independent repair shops versus dealership networks and proposes strategies for workforce development to meet the demands of next-generation automotive technologies.</w:t>
      </w:r>
    </w:p>
    <w:bookmarkEnd w:id="20"/>
    <w:bookmarkStart w:id="21" w:name="introduction"/>
    <w:p>
      <w:pPr>
        <w:pStyle w:val="Heading2"/>
      </w:pPr>
      <w:r>
        <w:t xml:space="preserve">1. Introduction</w:t>
      </w:r>
    </w:p>
    <w:p>
      <w:pPr>
        <w:pStyle w:val="FirstParagraph"/>
      </w:pPr>
      <w:r>
        <w:t xml:space="preserve">The concept of the mechanic has historically been rooted in the tangible, physical interaction with machinery. However, in modern United States Chicago, this definition is rapidly expanding to include digital literacy and systems engineering knowledge. Chicago stands as a logistical powerhouse for North America, serving as a primary rail and highway nexus. Consequently, the density of both personal vehicles and heavy-duty commercial trucks creates an exceptionally high demand for repair services. This paper argues that the mechanic in United States Chicago is no longer merely a fixer of broken parts but has evolved into a critical node in the urban mobility ecosystem.</w:t>
      </w:r>
    </w:p>
    <w:p>
      <w:pPr>
        <w:pStyle w:val="BodyText"/>
      </w:pPr>
      <w:r>
        <w:t xml:space="preserve">The specific environmental conditions of United States Chicago play a pivotal role in shaping the work of local mechanics. The city experiences severe winters, characterized by significant snowfall and the widespread use of road salt. These conditions accelerate corrosion and stress suspension components, leading to a higher frequency of mechanical failures compared to milder climates. Therefore, the mechanic in this region must possess specialized knowledge regarding corrosion mitigation and winter-specific maintenance protocols that are less critical in other parts of the United States.</w:t>
      </w:r>
    </w:p>
    <w:bookmarkEnd w:id="21"/>
    <w:bookmarkStart w:id="22" w:name="X705476e7b6d7e50df47ee094fba2f0e28178cd0"/>
    <w:p>
      <w:pPr>
        <w:pStyle w:val="Heading2"/>
      </w:pPr>
      <w:r>
        <w:t xml:space="preserve">2. The Impact of Electrification on Traditional Skill Sets</w:t>
      </w:r>
    </w:p>
    <w:p>
      <w:pPr>
        <w:pStyle w:val="FirstParagraph"/>
      </w:pPr>
      <w:r>
        <w:t xml:space="preserve">The transition toward electric vehicles (EVs) represents the most significant disruption to the mechanic trade in recent history. For a mechanic in United States Chicago, this shift presents both challenges and opportunities. While internal combustion engine (ICE) maintenance—such as oil changes, filter replacements, and exhaust system repairs—is declining in volume due to rising EV adoption, high-voltage battery diagnostics and thermal management system servicing are becoming paramount.</w:t>
      </w:r>
    </w:p>
    <w:p>
      <w:pPr>
        <w:pStyle w:val="BodyText"/>
      </w:pPr>
      <w:r>
        <w:t xml:space="preserve">Independent mechanics often face barriers to entry regarding the specialized training required for high-voltage systems. In United States Chicago, where independent shops form a substantial portion of the local repair infrastructure, there is an urgent need for accessible certification programs. Unlike large dealership networks that have centralized training facilities, individual mechanics in Chicago must rely on community colleges and vocational centers to bridge the knowledge gap. This paper highlights that failure to adapt could lead to a concentration of EV repair capabilities solely within manufacturer-controlled channels, reducing competition and consumer choice.</w:t>
      </w:r>
    </w:p>
    <w:bookmarkEnd w:id="22"/>
    <w:bookmarkStart w:id="23" w:name="X1aa745f7667d6e1b0b543eebd9aa9436fb24180"/>
    <w:p>
      <w:pPr>
        <w:pStyle w:val="Heading2"/>
      </w:pPr>
      <w:r>
        <w:t xml:space="preserve">3. Diagnostic Complexity and Software-Defined Vehicles</w:t>
      </w:r>
    </w:p>
    <w:p>
      <w:pPr>
        <w:pStyle w:val="FirstParagraph"/>
      </w:pPr>
      <w:r>
        <w:t xml:space="preserve">Modern vehicles are increasingly described as "computers on wheels." For the mechanic in United States Chicago, this means that a significant portion of their work involves interfacing with proprietary software, interpreting data streams from dozens of sensors, and resetting electronic control units (ECUs). The traditional use of hand tools is being supplemented by laptop interfaces and advanced diagnostic scanners.</w:t>
      </w:r>
    </w:p>
    <w:p>
      <w:pPr>
        <w:pStyle w:val="BodyText"/>
      </w:pPr>
      <w:r>
        <w:t xml:space="preserve">This technological shift requires a new type of cognitive skill set. Mechanics must understand network protocols, such as Controller Area Network (CAN) bus systems, to trace faults that may not be physically apparent. In the context of United States Chicago’s dense urban environment, where vehicles often operate in stop-and-go traffic due to congestion and infrastructure constraints, software-related issues related to regenerative braking and start-stop systems are becoming more prevalent. The mechanic must therefore function as part technician and part IT specialist.</w:t>
      </w:r>
    </w:p>
    <w:bookmarkEnd w:id="23"/>
    <w:bookmarkStart w:id="24" w:name="X73e88d3368558419523e376679cb98944813422"/>
    <w:p>
      <w:pPr>
        <w:pStyle w:val="Heading2"/>
      </w:pPr>
      <w:r>
        <w:t xml:space="preserve">4. Economic Factors: Independent Shops vs. Dealerships</w:t>
      </w:r>
    </w:p>
    <w:p>
      <w:pPr>
        <w:pStyle w:val="FirstParagraph"/>
      </w:pPr>
      <w:r>
        <w:t xml:space="preserve">The economic landscape of automotive repair in United States Chicago is polarized between independent service centers and authorized dealerships. For decades, consumers in Chicago have favored independent mechanics due to lower labor rates and personalized service. However, as vehicles become more complex, the cost of diagnostic equipment rises sharply. This financial burden disproportionately affects small business owners.</w:t>
      </w:r>
    </w:p>
    <w:p>
      <w:pPr>
        <w:pStyle w:val="BodyText"/>
      </w:pPr>
      <w:r>
        <w:t xml:space="preserve">This paper discusses the concept of "Right to Repair." In United States Chicago, advocacy groups are pushing for legislation that ensures mechanics have equitable access to manufacturer repair information and tools. Without such access, independent mechanics risk becoming obsolete as they cannot compete with the diagnostic capabilities of dealership networks. The sustainability of the local mechanic workforce depends on policy interventions that level the playing field, ensuring that consumers in United States Chicago retain affordable options for vehicle maintenance.</w:t>
      </w:r>
    </w:p>
    <w:bookmarkEnd w:id="24"/>
    <w:bookmarkStart w:id="25" w:name="X9e109fb6b1cb6da8bfb11855f77c713391f6193"/>
    <w:p>
      <w:pPr>
        <w:pStyle w:val="Heading2"/>
      </w:pPr>
      <w:r>
        <w:t xml:space="preserve">5. Environmental Regulations and Sustainability</w:t>
      </w:r>
    </w:p>
    <w:p>
      <w:pPr>
        <w:pStyle w:val="FirstParagraph"/>
      </w:pPr>
      <w:r>
        <w:t xml:space="preserve">The City of Chicago has implemented aggressive sustainability goals, including initiatives to reduce carbon emissions from transportation. Mechanics in United States Chicago are expected to adhere to strict environmental regulations regarding the disposal of hazardous materials, such as motor oil, antifreeze, and refrigerants. Proper handling and recycling procedures are not just legal obligations but professional standards.</w:t>
      </w:r>
    </w:p>
    <w:p>
      <w:pPr>
        <w:pStyle w:val="BodyText"/>
      </w:pPr>
      <w:r>
        <w:t xml:space="preserve">Moreover, there is a growing emphasis on extending the lifespan of vehicles through repair rather than replacement. This "circular economy" approach aligns with broader environmental goals. The mechanic plays a direct role in this sustainability effort by ensuring that vehicles remain roadworthy for longer periods. In United States Chicago, where public transportation infrastructure is extensive but not exhaustive, keeping private and commercial vehicles reliable reduces the overall carbon footprint of the region.</w:t>
      </w:r>
    </w:p>
    <w:bookmarkEnd w:id="25"/>
    <w:bookmarkStart w:id="26" w:name="workforce-development-and-education"/>
    <w:p>
      <w:pPr>
        <w:pStyle w:val="Heading2"/>
      </w:pPr>
      <w:r>
        <w:t xml:space="preserve">6. Workforce Development and Education</w:t>
      </w:r>
    </w:p>
    <w:p>
      <w:pPr>
        <w:pStyle w:val="FirstParagraph"/>
      </w:pPr>
      <w:r>
        <w:t xml:space="preserve">To sustain a robust mechanic workforce in United States Chicago, educational institutions must evolve. Traditional vocational schools need to integrate coding, electronics, and environmental science into their curricula. Collaborative partnerships between local community colleges in Chicago and automotive manufacturers can facilitate apprenticeship programs that provide hands-on experience with modern vehicles.</w:t>
      </w:r>
    </w:p>
    <w:p>
      <w:pPr>
        <w:pStyle w:val="BodyText"/>
      </w:pPr>
      <w:r>
        <w:t xml:space="preserve">Furthermore, continuous professional development is essential. The pace of technological change means that a mechanic trained ten years ago may lack the skills necessary to service current models. Industry associations in United States Chicago should lead initiatives for ongoing training, ensuring that mechanics remain competent and confident in their abilities.</w:t>
      </w:r>
    </w:p>
    <w:bookmarkEnd w:id="26"/>
    <w:bookmarkStart w:id="27" w:name="conclusion"/>
    <w:p>
      <w:pPr>
        <w:pStyle w:val="Heading2"/>
      </w:pPr>
      <w:r>
        <w:t xml:space="preserve">7. Conclusion</w:t>
      </w:r>
    </w:p>
    <w:p>
      <w:pPr>
        <w:pStyle w:val="FirstParagraph"/>
      </w:pPr>
      <w:r>
        <w:t xml:space="preserve">The role of the mechanic in United States Chicago is undergoing a profound transformation. No longer solely defined by wrench-turning and mechanical intuition, the modern mechanic is a multidisciplinary professional capable of navigating complex software systems, high-voltage electrical networks, and stringent environmental regulations. The unique challenges posed by Chicago’s climate, infrastructure congestion, and economic dynamics require a tailored approach to training and regulation.</w:t>
      </w:r>
    </w:p>
    <w:p>
      <w:pPr>
        <w:pStyle w:val="BodyText"/>
      </w:pPr>
      <w:r>
        <w:t xml:space="preserve">If the industry succeeds in integrating technology with traditional craftsmanship while supporting independent businesses through fair access policies, the mechanic will remain an indispensable asset to United States Chicago’s mobility infrastructure. This conference paper calls for immediate collaboration between policymakers, educational institutions, and industry leaders to ensure that the next generation of mechanics in United States Chicago is equipped for the future.</w:t>
      </w:r>
    </w:p>
    <w:bookmarkEnd w:id="27"/>
    <w:bookmarkStart w:id="28" w:name="references"/>
    <w:p>
      <w:pPr>
        <w:pStyle w:val="Heading2"/>
      </w:pPr>
      <w:r>
        <w:t xml:space="preserve">References</w:t>
      </w:r>
    </w:p>
    <w:p>
      <w:pPr>
        <w:numPr>
          <w:ilvl w:val="0"/>
          <w:numId w:val="1001"/>
        </w:numPr>
        <w:pStyle w:val="Compact"/>
      </w:pPr>
      <w:r>
        <w:t xml:space="preserve">City of Chicago Department of Transportation. (2023). *Urban Mobility and Vehicle Maintenance Statistics*. City of Chicago.</w:t>
      </w:r>
    </w:p>
    <w:p>
      <w:pPr>
        <w:numPr>
          <w:ilvl w:val="0"/>
          <w:numId w:val="1001"/>
        </w:numPr>
        <w:pStyle w:val="Compact"/>
      </w:pPr>
      <w:r>
        <w:t xml:space="preserve">National Institute for Automotive Service Excellence. (2024). *Workforce Trends in Electric Vehicle Repair*. ASE Publications.</w:t>
      </w:r>
    </w:p>
    <w:p>
      <w:pPr>
        <w:numPr>
          <w:ilvl w:val="0"/>
          <w:numId w:val="1001"/>
        </w:numPr>
        <w:pStyle w:val="Compact"/>
      </w:pPr>
      <w:r>
        <w:t xml:space="preserve">Illinois Environmental Protection Agency. (2023). *Regulations on Hazardous Waste Disposal in Auto Repair Facilities*. State of Illinois.</w:t>
      </w:r>
    </w:p>
    <w:p>
      <w:pPr>
        <w:numPr>
          <w:ilvl w:val="0"/>
          <w:numId w:val="1001"/>
        </w:numPr>
        <w:pStyle w:val="Compact"/>
      </w:pPr>
      <w:r>
        <w:t xml:space="preserve">Society of Automotive Engineers. (2024). *Software-Defined Vehicles: Implications for Aftermarket Service*. SAE International Journals.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 in United States Chicago: A Conference Paper</dc:title>
  <dc:creator/>
  <dc:language>en</dc:language>
  <cp:keywords/>
  <dcterms:created xsi:type="dcterms:W3CDTF">2026-07-29T19:52:41Z</dcterms:created>
  <dcterms:modified xsi:type="dcterms:W3CDTF">2026-07-29T19:52:41Z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