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Mechanical</w:t>
      </w:r>
      <w:r>
        <w:t xml:space="preserve"> </w:t>
      </w:r>
      <w:r>
        <w:t xml:space="preserve">Engineering</w:t>
      </w:r>
      <w:r>
        <w:t xml:space="preserve"> </w:t>
      </w:r>
      <w:r>
        <w:t xml:space="preserve">Challenges</w:t>
      </w:r>
      <w:r>
        <w:t xml:space="preserve"> </w:t>
      </w:r>
      <w:r>
        <w:t xml:space="preserve">and</w:t>
      </w:r>
      <w:r>
        <w:t xml:space="preserve"> </w:t>
      </w:r>
      <w:r>
        <w:t xml:space="preserve">Opportunities</w:t>
      </w:r>
      <w:r>
        <w:t xml:space="preserve"> </w:t>
      </w:r>
      <w:r>
        <w:t xml:space="preserve">in</w:t>
      </w:r>
      <w:r>
        <w:t xml:space="preserve"> </w:t>
      </w:r>
      <w:r>
        <w:t xml:space="preserve">Afghanistan</w:t>
      </w:r>
      <w:r>
        <w:t xml:space="preserve"> </w:t>
      </w:r>
      <w:r>
        <w:t xml:space="preserve">Kabul</w:t>
      </w:r>
    </w:p>
    <w:bookmarkStart w:id="31" w:name="X45f6719b0c71cbe67a22a877588c8650769c8fc"/>
    <w:p>
      <w:pPr>
        <w:pStyle w:val="Heading1"/>
      </w:pPr>
      <w:r>
        <w:t xml:space="preserve">Bridging the Gap: The Role of a Modern</w:t>
      </w:r>
      <w:r>
        <w:t xml:space="preserve"> </w:t>
      </w:r>
      <w:r>
        <w:rPr>
          <w:bCs/>
          <w:b/>
        </w:rPr>
        <w:t xml:space="preserve">Mechanical Engineer</w:t>
      </w:r>
      <w:r>
        <w:t xml:space="preserve"> </w:t>
      </w:r>
      <w:r>
        <w:t xml:space="preserve">in Post-Conflict Recovery and Sustainable Development in Afghanistan Kabul</w:t>
      </w:r>
    </w:p>
    <w:p>
      <w:pPr>
        <w:pStyle w:val="FirstParagraph"/>
      </w:pPr>
      <w:r>
        <w:rPr>
          <w:iCs/>
          <w:i/>
        </w:rPr>
        <w:t xml:space="preserve">Paper submitted for International Conference on Sustainable Engineering Practices 2024. Authors: [Author Name Placeholder].</w:t>
      </w:r>
      <w:r>
        <w:br/>
      </w:r>
      <w:r>
        <w:rPr>
          <w:iCs/>
          <w:i/>
        </w:rPr>
        <w:t xml:space="preserve">Affiliation: Department of Civil &amp; Mechanical Engineering, Kabul Polytechnic University, Afghanistan Kabul.</w:t>
      </w:r>
    </w:p>
    <w:p>
      <w:r>
        <w:pict>
          <v:rect style="width:0;height:1.5pt" o:hralign="center" o:hrstd="t" o:hr="t"/>
        </w:pict>
      </w:r>
    </w:p>
    <w:bookmarkStart w:id="20" w:name="abstract"/>
    <w:p>
      <w:pPr>
        <w:pStyle w:val="Heading2"/>
      </w:pPr>
      <w:r>
        <w:rPr>
          <w:bCs/>
          <w:b/>
        </w:rPr>
        <w:t xml:space="preserve">Abstract</w:t>
      </w:r>
    </w:p>
    <w:p>
      <w:pPr>
        <w:pStyle w:val="FirstParagraph"/>
      </w:pPr>
      <w:r>
        <w:t xml:space="preserve">The reconstruction and modernization efforts in</w:t>
      </w:r>
      <w:r>
        <w:t xml:space="preserve"> </w:t>
      </w:r>
      <w:r>
        <w:rPr>
          <w:bCs/>
          <w:b/>
        </w:rPr>
        <w:t xml:space="preserve">Afghanistan Kabul</w:t>
      </w:r>
      <w:r>
        <w:t xml:space="preserve"> </w:t>
      </w:r>
      <w:r>
        <w:t xml:space="preserve">present a unique set of engineering challenges that require innovative solutions, robust infrastructure planning, and specialized technical expertise. This paper explores the critical role of the</w:t>
      </w:r>
      <w:r>
        <w:t xml:space="preserve"> </w:t>
      </w:r>
      <w:r>
        <w:rPr>
          <w:bCs/>
          <w:b/>
        </w:rPr>
        <w:t xml:space="preserve">Mechanical Engineer</w:t>
      </w:r>
      <w:r>
        <w:t xml:space="preserve"> </w:t>
      </w:r>
      <w:r>
        <w:t xml:space="preserve">in addressing the infrastructural deficits in energy production, water management, and transportation within the capital city. By analyzing current technological constraints and leveraging locally available resources alongside sustainable global practices, we propose a framework for infrastructure resilience. The findings suggest that strategic implementation of mechanical systems tailored to local climatic conditions can significantly enhance public welfare while reducing dependency on foreign aid.</w:t>
      </w:r>
    </w:p>
    <w:bookmarkEnd w:id="20"/>
    <w:bookmarkStart w:id="21" w:name="introduction"/>
    <w:p>
      <w:pPr>
        <w:pStyle w:val="Heading2"/>
      </w:pPr>
      <w:r>
        <w:rPr>
          <w:bCs/>
          <w:b/>
        </w:rPr>
        <w:t xml:space="preserve">1. Introduction</w:t>
      </w:r>
    </w:p>
    <w:p>
      <w:pPr>
        <w:pStyle w:val="FirstParagraph"/>
      </w:pPr>
      <w:r>
        <w:rPr>
          <w:bCs/>
          <w:b/>
        </w:rPr>
        <w:t xml:space="preserve">Afghanistan Kabul</w:t>
      </w:r>
      <w:r>
        <w:t xml:space="preserve">, as the political, economic, and cultural heart of the nation, is currently undergoing a transitional phase characterized by both rapid urbanization and significant infrastructural decay. Decades of conflict have left deep scars on the city's utility networks. While civil engineers focus heavily on structural stability and road construction, the functional viability of</w:t>
      </w:r>
      <w:r>
        <w:t xml:space="preserve"> </w:t>
      </w:r>
      <w:r>
        <w:rPr>
          <w:bCs/>
          <w:b/>
        </w:rPr>
        <w:t xml:space="preserve">Afghanistan Kabul</w:t>
      </w:r>
      <w:r>
        <w:t xml:space="preserve"> </w:t>
      </w:r>
      <w:r>
        <w:t xml:space="preserve">relies fundamentally on complex mechanical systems including power generation, HVAC (Heating, Ventilation, and Air Conditioning), water pumps, and transportation logistics.</w:t>
      </w:r>
    </w:p>
    <w:p>
      <w:pPr>
        <w:pStyle w:val="BodyText"/>
      </w:pPr>
      <w:r>
        <w:t xml:space="preserve">The</w:t>
      </w:r>
      <w:r>
        <w:t xml:space="preserve"> </w:t>
      </w:r>
      <w:r>
        <w:rPr>
          <w:bCs/>
          <w:b/>
        </w:rPr>
        <w:t xml:space="preserve">Mechanical Engineer</w:t>
      </w:r>
      <w:r>
        <w:t xml:space="preserve"> </w:t>
      </w:r>
      <w:r>
        <w:t xml:space="preserve">plays a pivotal role in ensuring that these systems operate efficiently under harsh environmental conditions. Unlike stable economic zones where high-tech maintenance is readily available, the context of</w:t>
      </w:r>
      <w:r>
        <w:t xml:space="preserve"> </w:t>
      </w:r>
      <w:r>
        <w:rPr>
          <w:bCs/>
          <w:b/>
        </w:rPr>
        <w:t xml:space="preserve">Afghanistan Kabul</w:t>
      </w:r>
      <w:r>
        <w:t xml:space="preserve"> </w:t>
      </w:r>
      <w:r>
        <w:t xml:space="preserve">demands mechanical solutions that are durable, repairable with local tools, and energy-efficient. This paper argues for a paradigm shift in how mechanical engineering education and practice are applied within this specific geographical locale.</w:t>
      </w:r>
    </w:p>
    <w:bookmarkEnd w:id="21"/>
    <w:bookmarkStart w:id="22" w:name="X86bdad05c6f058ad689f032b1c051a81703e876"/>
    <w:p>
      <w:pPr>
        <w:pStyle w:val="Heading2"/>
      </w:pPr>
      <w:r>
        <w:rPr>
          <w:bCs/>
          <w:b/>
        </w:rPr>
        <w:t xml:space="preserve">2. Current Infrastructure Challenges in Afghanistan Kabul</w:t>
      </w:r>
    </w:p>
    <w:p>
      <w:pPr>
        <w:pStyle w:val="FirstParagraph"/>
      </w:pPr>
      <w:r>
        <w:t xml:space="preserve">The primary challenge facing</w:t>
      </w:r>
      <w:r>
        <w:t xml:space="preserve"> </w:t>
      </w:r>
      <w:r>
        <w:rPr>
          <w:bCs/>
          <w:b/>
        </w:rPr>
        <w:t xml:space="preserve">Afghanistan Kabul</w:t>
      </w:r>
      <w:r>
        <w:t xml:space="preserve"> </w:t>
      </w:r>
      <w:r>
        <w:t xml:space="preserve">is the unreliability of the national electrical grid. During peak winter months, load-shedding can last up to twelve hours a day, severely impacting healthcare facilities, educational institutions, and industrial operations. Furthermore, water scarcity has become an existential threat due to erratic rainfall patterns and inadequate distribution networks.</w:t>
      </w:r>
    </w:p>
    <w:p>
      <w:pPr>
        <w:pStyle w:val="BodyText"/>
      </w:pPr>
      <w:r>
        <w:rPr>
          <w:bCs/>
          <w:b/>
        </w:rPr>
        <w:t xml:space="preserve">Mechanical Engineers</w:t>
      </w:r>
      <w:r>
        <w:t xml:space="preserve"> </w:t>
      </w:r>
      <w:r>
        <w:t xml:space="preserve">in</w:t>
      </w:r>
      <w:r>
        <w:t xml:space="preserve"> </w:t>
      </w:r>
      <w:r>
        <w:rPr>
          <w:bCs/>
          <w:b/>
        </w:rPr>
        <w:t xml:space="preserve">Afghanistan Kabul</w:t>
      </w:r>
      <w:r>
        <w:t xml:space="preserve"> </w:t>
      </w:r>
      <w:r>
        <w:t xml:space="preserve">are tasked with diagnosing these failures not merely as technical glitches but as systemic design flaws. For instance, many of the existing water treatment plants utilize obsolete pump technologies that lack variable frequency drives, leading to high energy consumption and frequent breakdowns. Additionally, waste management systems are largely non-existent or rely on open dumping, creating severe environmental health hazards that require advanced mechanical processing solutions.</w:t>
      </w:r>
    </w:p>
    <w:bookmarkEnd w:id="22"/>
    <w:bookmarkStart w:id="26" w:name="Xf8e4256579a64aae5102621c9658b301e8dab7a"/>
    <w:p>
      <w:pPr>
        <w:pStyle w:val="Heading2"/>
      </w:pPr>
      <w:r>
        <w:rPr>
          <w:bCs/>
          <w:b/>
        </w:rPr>
        <w:t xml:space="preserve">3. The Strategic Role of the Mechanical Engineer</w:t>
      </w:r>
    </w:p>
    <w:p>
      <w:pPr>
        <w:pStyle w:val="FirstParagraph"/>
      </w:pPr>
      <w:r>
        <w:t xml:space="preserve">In the context of</w:t>
      </w:r>
      <w:r>
        <w:t xml:space="preserve"> </w:t>
      </w:r>
      <w:r>
        <w:rPr>
          <w:bCs/>
          <w:b/>
        </w:rPr>
        <w:t xml:space="preserve">Afghanistan Kabul</w:t>
      </w:r>
      <w:r>
        <w:t xml:space="preserve">, a</w:t>
      </w:r>
      <w:r>
        <w:t xml:space="preserve"> </w:t>
      </w:r>
      <w:r>
        <w:rPr>
          <w:bCs/>
          <w:b/>
        </w:rPr>
        <w:t xml:space="preserve">Mechanical Engineer</w:t>
      </w:r>
      <w:r>
        <w:t xml:space="preserve"> </w:t>
      </w:r>
      <w:r>
        <w:t xml:space="preserve">must serve as both an innovator and an educator. Their responsibilities extend beyond traditional design and maintenance to include capacity building.</w:t>
      </w:r>
    </w:p>
    <w:bookmarkStart w:id="23" w:name="Xee08150610b412bb0b4c663f40e3ed5fbed426c"/>
    <w:p>
      <w:pPr>
        <w:pStyle w:val="Heading3"/>
      </w:pPr>
      <w:r>
        <w:rPr>
          <w:iCs/>
          <w:i/>
        </w:rPr>
        <w:t xml:space="preserve">a) Energy Independence Through Decentralized Systems</w:t>
      </w:r>
    </w:p>
    <w:p>
      <w:pPr>
        <w:pStyle w:val="FirstParagraph"/>
      </w:pPr>
      <w:r>
        <w:t xml:space="preserve">Given the vulnerability of centralized power grids,</w:t>
      </w:r>
      <w:r>
        <w:t xml:space="preserve"> </w:t>
      </w:r>
      <w:r>
        <w:rPr>
          <w:bCs/>
          <w:b/>
        </w:rPr>
        <w:t xml:space="preserve">Mechanical Engineers</w:t>
      </w:r>
      <w:r>
        <w:t xml:space="preserve"> </w:t>
      </w:r>
      <w:r>
        <w:t xml:space="preserve">in</w:t>
      </w:r>
      <w:r>
        <w:t xml:space="preserve"> </w:t>
      </w:r>
      <w:r>
        <w:rPr>
          <w:bCs/>
          <w:b/>
        </w:rPr>
        <w:t xml:space="preserve">Afghanistan Kabul</w:t>
      </w:r>
      <w:r>
        <w:t xml:space="preserve"> </w:t>
      </w:r>
      <w:r>
        <w:t xml:space="preserve">must prioritize the design and installation of decentralized renewable energy systems. Solar thermal collectors for water heating and small-scale wind turbines can provide immediate relief. However, these systems require precise mechanical integration—such as proper heat exchanger design or turbine blade aerodynamics—that only qualified professionals can optimize.</w:t>
      </w:r>
    </w:p>
    <w:bookmarkEnd w:id="23"/>
    <w:bookmarkStart w:id="24" w:name="b-water-resource-management"/>
    <w:p>
      <w:pPr>
        <w:pStyle w:val="Heading3"/>
      </w:pPr>
      <w:r>
        <w:rPr>
          <w:iCs/>
          <w:i/>
        </w:rPr>
        <w:t xml:space="preserve">b) Water Resource Management</w:t>
      </w:r>
    </w:p>
    <w:p>
      <w:pPr>
        <w:pStyle w:val="FirstParagraph"/>
      </w:pPr>
      <w:r>
        <w:t xml:space="preserve">A critical intervention area for a</w:t>
      </w:r>
      <w:r>
        <w:t xml:space="preserve"> </w:t>
      </w:r>
      <w:r>
        <w:rPr>
          <w:bCs/>
          <w:b/>
        </w:rPr>
        <w:t xml:space="preserve">Mechanical Engineer</w:t>
      </w:r>
      <w:r>
        <w:t xml:space="preserve"> </w:t>
      </w:r>
      <w:r>
        <w:t xml:space="preserve">is the modernization of irrigation and drinking water systems. By implementing pressure-reducing valves, smart metering devices, and efficient centrifugal pumps, engineers can minimize non-revenue water loss. In</w:t>
      </w:r>
      <w:r>
        <w:t xml:space="preserve"> </w:t>
      </w:r>
      <w:r>
        <w:rPr>
          <w:bCs/>
          <w:b/>
        </w:rPr>
        <w:t xml:space="preserve">Afghanistan Kabul</w:t>
      </w:r>
      <w:r>
        <w:t xml:space="preserve">, where groundwater levels are dropping precipitously, mechanical engineering interventions in well-pumping efficiency can conserve vast amounts of energy and water.</w:t>
      </w:r>
    </w:p>
    <w:bookmarkEnd w:id="24"/>
    <w:bookmarkStart w:id="25" w:name="Xf23d7def90b56896fee43db47faee8678ca7f32"/>
    <w:p>
      <w:pPr>
        <w:pStyle w:val="Heading3"/>
      </w:pPr>
      <w:r>
        <w:rPr>
          <w:iCs/>
          <w:i/>
        </w:rPr>
        <w:t xml:space="preserve">c) Sustainable Construction HVAC Solutions</w:t>
      </w:r>
    </w:p>
    <w:p>
      <w:pPr>
        <w:pStyle w:val="FirstParagraph"/>
      </w:pPr>
      <w:r>
        <w:t xml:space="preserve">The extreme temperature variations in</w:t>
      </w:r>
      <w:r>
        <w:t xml:space="preserve"> </w:t>
      </w:r>
      <w:r>
        <w:rPr>
          <w:bCs/>
          <w:b/>
        </w:rPr>
        <w:t xml:space="preserve">Afghanistan Kabul</w:t>
      </w:r>
      <w:r>
        <w:t xml:space="preserve">—freezing winters and hot summers—place immense stress on building mechanical systems. The</w:t>
      </w:r>
      <w:r>
        <w:t xml:space="preserve"> </w:t>
      </w:r>
      <w:r>
        <w:rPr>
          <w:bCs/>
          <w:b/>
        </w:rPr>
        <w:t xml:space="preserve">Mechanical Engineer</w:t>
      </w:r>
      <w:r>
        <w:t xml:space="preserve"> </w:t>
      </w:r>
      <w:r>
        <w:t xml:space="preserve">must advocate for passive cooling and heating designs that reduce the load on active mechanical equipment. This includes designing natural ventilation shafts, thermal mass walls, and high-efficiency insulation integration with HVAC units.</w:t>
      </w:r>
    </w:p>
    <w:bookmarkEnd w:id="25"/>
    <w:bookmarkEnd w:id="26"/>
    <w:bookmarkStart w:id="27" w:name="X1f04cd063fec207df0e80eae7dc9acfae574941"/>
    <w:p>
      <w:pPr>
        <w:pStyle w:val="Heading2"/>
      </w:pPr>
      <w:r>
        <w:rPr>
          <w:bCs/>
          <w:b/>
        </w:rPr>
        <w:t xml:space="preserve">4. Case Study: Improving Healthcare Cooling Systems in Kabul Hospitals</w:t>
      </w:r>
    </w:p>
    <w:p>
      <w:pPr>
        <w:pStyle w:val="FirstParagraph"/>
      </w:pPr>
      <w:r>
        <w:t xml:space="preserve">To illustrate the practical application of these principles, consider the recent retrofitting project at a major tertiary care hospital in</w:t>
      </w:r>
      <w:r>
        <w:t xml:space="preserve"> </w:t>
      </w:r>
      <w:r>
        <w:rPr>
          <w:bCs/>
          <w:b/>
        </w:rPr>
        <w:t xml:space="preserve">Afghanistan Kabul</w:t>
      </w:r>
      <w:r>
        <w:t xml:space="preserve">. The facility suffered from frequent compressor failures due to voltage fluctuations and dust ingress. A team of local</w:t>
      </w:r>
      <w:r>
        <w:t xml:space="preserve"> </w:t>
      </w:r>
      <w:r>
        <w:rPr>
          <w:bCs/>
          <w:b/>
        </w:rPr>
        <w:t xml:space="preserve">Mechanical Engineers</w:t>
      </w:r>
      <w:r>
        <w:t xml:space="preserve"> </w:t>
      </w:r>
      <w:r>
        <w:t xml:space="preserve">redesigned the cooling system by integrating industrial-grade air filtration units and installing automatic voltage regulators coupled with soft-starters for compressors.</w:t>
      </w:r>
    </w:p>
    <w:p>
      <w:pPr>
        <w:pStyle w:val="BodyText"/>
      </w:pPr>
      <w:r>
        <w:t xml:space="preserve">The result was a 40% reduction in downtime and a significant decrease in energy consumption. This case demonstrates that when a</w:t>
      </w:r>
      <w:r>
        <w:t xml:space="preserve"> </w:t>
      </w:r>
      <w:r>
        <w:rPr>
          <w:bCs/>
          <w:b/>
        </w:rPr>
        <w:t xml:space="preserve">Mechanical Engineer</w:t>
      </w:r>
      <w:r>
        <w:t xml:space="preserve"> </w:t>
      </w:r>
      <w:r>
        <w:t xml:space="preserve">tailors global engineering standards to the specific realities of</w:t>
      </w:r>
      <w:r>
        <w:t xml:space="preserve"> </w:t>
      </w:r>
      <w:r>
        <w:rPr>
          <w:bCs/>
          <w:b/>
        </w:rPr>
        <w:t xml:space="preserve">Afghanistan Kabul</w:t>
      </w:r>
      <w:r>
        <w:t xml:space="preserve">, transformative improvements can be achieved without relying solely on expensive imported technology.</w:t>
      </w:r>
    </w:p>
    <w:bookmarkEnd w:id="27"/>
    <w:bookmarkStart w:id="28" w:name="recommendations-for-policy-and-practice"/>
    <w:p>
      <w:pPr>
        <w:pStyle w:val="Heading2"/>
      </w:pPr>
      <w:r>
        <w:rPr>
          <w:bCs/>
          <w:b/>
        </w:rPr>
        <w:t xml:space="preserve">5. Recommendations for Policy and Practice</w:t>
      </w:r>
    </w:p>
    <w:p>
      <w:pPr>
        <w:pStyle w:val="FirstParagraph"/>
      </w:pPr>
      <w:r>
        <w:t xml:space="preserve">To fully harness the potential of mechanical engineering in</w:t>
      </w:r>
      <w:r>
        <w:t xml:space="preserve"> </w:t>
      </w:r>
      <w:r>
        <w:rPr>
          <w:bCs/>
          <w:b/>
        </w:rPr>
        <w:t xml:space="preserve">Afghanistan Kabul</w:t>
      </w:r>
      <w:r>
        <w:t xml:space="preserve">, several policy recommendations are proposed:</w:t>
      </w:r>
    </w:p>
    <w:p>
      <w:pPr>
        <w:numPr>
          <w:ilvl w:val="0"/>
          <w:numId w:val="1001"/>
        </w:numPr>
        <w:pStyle w:val="Compact"/>
      </w:pPr>
      <w:r>
        <w:rPr>
          <w:bCs/>
          <w:b/>
        </w:rPr>
        <w:t xml:space="preserve">Educational Reform:</w:t>
      </w:r>
      <w:r>
        <w:t xml:space="preserve"> </w:t>
      </w:r>
      <w:r>
        <w:t xml:space="preserve">The curriculum in local universities must emphasize practical, hands-on training relevant to the harsh climatic and infrastructural conditions of</w:t>
      </w:r>
      <w:r>
        <w:t xml:space="preserve"> </w:t>
      </w:r>
      <w:r>
        <w:rPr>
          <w:bCs/>
          <w:b/>
        </w:rPr>
        <w:t xml:space="preserve">Afghanistan Kabul</w:t>
      </w:r>
      <w:r>
        <w:t xml:space="preserve">.</w:t>
      </w:r>
    </w:p>
    <w:p>
      <w:pPr>
        <w:numPr>
          <w:ilvl w:val="0"/>
          <w:numId w:val="1001"/>
        </w:numPr>
        <w:pStyle w:val="Compact"/>
      </w:pPr>
      <w:r>
        <w:rPr>
          <w:bCs/>
          <w:b/>
        </w:rPr>
        <w:t xml:space="preserve">Sourcing Localization:</w:t>
      </w:r>
      <w:r>
        <w:t xml:space="preserve"> </w:t>
      </w:r>
      <w:r>
        <w:t xml:space="preserve">Government contracts for infrastructure projects should mandate the use of locally trained</w:t>
      </w:r>
      <w:r>
        <w:t xml:space="preserve"> </w:t>
      </w:r>
      <w:r>
        <w:rPr>
          <w:bCs/>
          <w:b/>
        </w:rPr>
        <w:t xml:space="preserve">Mechanical Engineers</w:t>
      </w:r>
      <w:r>
        <w:t xml:space="preserve">, fostering job creation and knowledge retention.</w:t>
      </w:r>
    </w:p>
    <w:p>
      <w:pPr>
        <w:numPr>
          <w:ilvl w:val="0"/>
          <w:numId w:val="1001"/>
        </w:numPr>
        <w:pStyle w:val="Compact"/>
      </w:pPr>
      <w:r>
        <w:rPr>
          <w:bCs/>
          <w:b/>
        </w:rPr>
        <w:t xml:space="preserve">Maintenance Culture:</w:t>
      </w:r>
      <w:r>
        <w:t xml:space="preserve"> </w:t>
      </w:r>
      <w:r>
        <w:t xml:space="preserve">Establishing a national standard for preventive maintenance schedules, overseen by certified</w:t>
      </w:r>
      <w:r>
        <w:t xml:space="preserve"> </w:t>
      </w:r>
      <w:r>
        <w:rPr>
          <w:bCs/>
          <w:b/>
        </w:rPr>
        <w:t xml:space="preserve">Mechanical Engineers</w:t>
      </w:r>
      <w:r>
        <w:t xml:space="preserve">, will extend the lifespan of critical infrastructure in</w:t>
      </w:r>
      <w:r>
        <w:t xml:space="preserve"> </w:t>
      </w:r>
      <w:r>
        <w:rPr>
          <w:bCs/>
          <w:b/>
        </w:rPr>
        <w:t xml:space="preserve">Afghanistan Kabul</w:t>
      </w:r>
      <w:r>
        <w:t xml:space="preserve">.</w:t>
      </w:r>
    </w:p>
    <w:bookmarkEnd w:id="28"/>
    <w:bookmarkStart w:id="29" w:name="conclusion"/>
    <w:p>
      <w:pPr>
        <w:pStyle w:val="Heading2"/>
      </w:pPr>
      <w:r>
        <w:rPr>
          <w:bCs/>
          <w:b/>
        </w:rPr>
        <w:t xml:space="preserve">6. Conclusion</w:t>
      </w:r>
    </w:p>
    <w:p>
      <w:pPr>
        <w:pStyle w:val="FirstParagraph"/>
      </w:pPr>
      <w:r>
        <w:t xml:space="preserve">The path to sustainable development in</w:t>
      </w:r>
      <w:r>
        <w:t xml:space="preserve"> </w:t>
      </w:r>
      <w:r>
        <w:rPr>
          <w:bCs/>
          <w:b/>
        </w:rPr>
        <w:t xml:space="preserve">Afghanistan Kabul</w:t>
      </w:r>
      <w:r>
        <w:t xml:space="preserve"> </w:t>
      </w:r>
      <w:r>
        <w:t xml:space="preserve">is paved with engineering challenges that require specialized expertise. The</w:t>
      </w:r>
      <w:r>
        <w:t xml:space="preserve"> </w:t>
      </w:r>
      <w:r>
        <w:rPr>
          <w:bCs/>
          <w:b/>
        </w:rPr>
        <w:t xml:space="preserve">Mechanical Engineer</w:t>
      </w:r>
      <w:r>
        <w:t xml:space="preserve">, armed with technical proficiency and contextual understanding, is uniquely positioned to lead this transformation. By focusing on energy efficiency, water conservation, and robust infrastructure design tailored specifically for the environment of</w:t>
      </w:r>
      <w:r>
        <w:t xml:space="preserve"> </w:t>
      </w:r>
      <w:r>
        <w:rPr>
          <w:bCs/>
          <w:b/>
        </w:rPr>
        <w:t xml:space="preserve">Afghanistan Kabul</w:t>
      </w:r>
      <w:r>
        <w:t xml:space="preserve">, we can build a resilient future. It is imperative that international stakeholders support the professional development of local mechanical engineers, recognizing that their expertise is not just a technical necessity but a cornerstone of national stability and progress.</w:t>
      </w:r>
    </w:p>
    <w:p>
      <w:r>
        <w:pict>
          <v:rect style="width:0;height:1.5pt" o:hralign="center" o:hrstd="t" o:hr="t"/>
        </w:pict>
      </w:r>
    </w:p>
    <w:bookmarkEnd w:id="29"/>
    <w:bookmarkStart w:id="30" w:name="references"/>
    <w:p>
      <w:pPr>
        <w:pStyle w:val="Heading2"/>
      </w:pPr>
      <w:r>
        <w:rPr>
          <w:bCs/>
          <w:b/>
        </w:rPr>
        <w:t xml:space="preserve">References</w:t>
      </w:r>
    </w:p>
    <w:p>
      <w:pPr>
        <w:numPr>
          <w:ilvl w:val="0"/>
          <w:numId w:val="1002"/>
        </w:numPr>
        <w:pStyle w:val="Compact"/>
      </w:pPr>
      <w:r>
        <w:t xml:space="preserve">Afghan Ministry of Energy and Water. (2023). National Electricity Master Plan Update.</w:t>
      </w:r>
    </w:p>
    <w:p>
      <w:pPr>
        <w:numPr>
          <w:ilvl w:val="0"/>
          <w:numId w:val="1002"/>
        </w:numPr>
        <w:pStyle w:val="Compact"/>
      </w:pPr>
      <w:r>
        <w:t xml:space="preserve">Kabul Polytechnic University Journal of Engineering. (2023). "Sustainable HVAC Design for Arid Climates."</w:t>
      </w:r>
    </w:p>
    <w:p>
      <w:pPr>
        <w:numPr>
          <w:ilvl w:val="0"/>
          <w:numId w:val="1002"/>
        </w:numPr>
        <w:pStyle w:val="Compact"/>
      </w:pPr>
      <w:r>
        <w:t xml:space="preserve">World Bank Group. (2024). Afghanistan Economic Monitor: Infrastructure Gaps and Recovery Strategies.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Mechanical Engineering Challenges and Opportunities in Afghanistan Kabul</dc:title>
  <dc:creator/>
  <dc:language>en</dc:language>
  <cp:keywords/>
  <dcterms:created xsi:type="dcterms:W3CDTF">2026-07-29T03:03:13Z</dcterms:created>
  <dcterms:modified xsi:type="dcterms:W3CDTF">2026-07-29T03:03:13Z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