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Innovations</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Challenges</w:t>
      </w:r>
      <w:r>
        <w:t xml:space="preserve"> </w:t>
      </w:r>
      <w:r>
        <w:t xml:space="preserve">and</w:t>
      </w:r>
      <w:r>
        <w:t xml:space="preserve"> </w:t>
      </w:r>
      <w:r>
        <w:t xml:space="preserve">Future</w:t>
      </w:r>
      <w:r>
        <w:t xml:space="preserve"> </w:t>
      </w:r>
      <w:r>
        <w:t xml:space="preserve">Prospects</w:t>
      </w:r>
    </w:p>
    <w:bookmarkStart w:id="29" w:name="X99e7903394d804e04b90312156d1eb78e7466ad"/>
    <w:p>
      <w:pPr>
        <w:pStyle w:val="Heading1"/>
      </w:pPr>
      <w:r>
        <w:t xml:space="preserve">Mechanical Engineering Innovations in Argentina Buenos Aires: Challenges and Future Prospects</w:t>
      </w:r>
    </w:p>
    <w:p>
      <w:pPr>
        <w:pStyle w:val="FirstParagraph"/>
      </w:pPr>
      <w:r>
        <w:rPr>
          <w:bCs/>
          <w:b/>
        </w:rPr>
        <w:t xml:space="preserve">Juan Carlos Mendez</w:t>
      </w:r>
    </w:p>
    <w:p>
      <w:pPr>
        <w:pStyle w:val="BodyText"/>
      </w:pPr>
      <w:r>
        <w:t xml:space="preserve">Faculty of Exact and Natural Sciences, University of Buenos Aires (UBA)</w:t>
      </w:r>
    </w:p>
    <w:p>
      <w:pPr>
        <w:pStyle w:val="BodyText"/>
      </w:pPr>
      <w:r>
        <w:t xml:space="preserve">Buenos Aires, Argentina</w:t>
      </w:r>
    </w:p>
    <w:p>
      <w:pPr>
        <w:pStyle w:val="BodyText"/>
      </w:pPr>
      <w:r>
        <w:br/>
      </w:r>
    </w:p>
    <w:bookmarkStart w:id="20" w:name="abstract"/>
    <w:p>
      <w:pPr>
        <w:pStyle w:val="Heading2"/>
      </w:pPr>
      <w:r>
        <w:t xml:space="preserve">Abstract</w:t>
      </w:r>
    </w:p>
    <w:p>
      <w:pPr>
        <w:pStyle w:val="FirstParagraph"/>
      </w:pPr>
      <w:r>
        <w:t xml:space="preserve">The role of the Mechanical Engineer in modern industrial ecosystems is undergoing a profound transformation. This paper examines the specific trajectory of mechanical engineering within the dynamic context of Argentina Buenos Aires. As a pivotal economic hub, Argentina Buenos Aires presents unique opportunities and challenges for engineers involved in manufacturing, energy, and infrastructure development. Through an analysis of recent industrial data, case studies from local automotive plants, and renewable energy projects in the surrounding provinces accessible from this metropolis, this study highlights how mechanical engineering principles are being adapted to meet global sustainability goals while addressing local economic constraints. The findings suggest that a hybrid approach combining traditional mechanical design with digital twin technologies is essential for maintaining competitiveness. Furthermore, the paper argues for stronger academic-industry partnerships in Argentina Buenos Aires to foster innovation and reduce the "brain drain" of skilled professionals.</w:t>
      </w:r>
    </w:p>
    <w:p>
      <w:pPr>
        <w:pStyle w:val="BodyText"/>
      </w:pPr>
      <w:r>
        <w:rPr>
          <w:bCs/>
          <w:b/>
        </w:rPr>
        <w:t xml:space="preserve">Keywords:</w:t>
      </w:r>
      <w:r>
        <w:t xml:space="preserve"> </w:t>
      </w:r>
      <w:r>
        <w:t xml:space="preserve">Mechanical Engineer, Argentina Buenos Aires, Industrial Innovation, Sustainable Manufacturing, Engineering Education.</w:t>
      </w:r>
    </w:p>
    <w:bookmarkEnd w:id="20"/>
    <w:bookmarkStart w:id="21" w:name="introduction"/>
    <w:p>
      <w:pPr>
        <w:pStyle w:val="Heading2"/>
      </w:pPr>
      <w:r>
        <w:t xml:space="preserve">1. Introduction</w:t>
      </w:r>
    </w:p>
    <w:p>
      <w:pPr>
        <w:pStyle w:val="FirstParagraph"/>
      </w:pPr>
      <w:r>
        <w:t xml:space="preserve">The global landscape of engineering is shifting rapidly towards Industry 4.0 paradigms, characterized by automation data exchange in manufacturing technologies and cyber-physical systems. For a</w:t>
      </w:r>
      <w:r>
        <w:t xml:space="preserve"> </w:t>
      </w:r>
      <w:r>
        <w:rPr>
          <w:bCs/>
          <w:b/>
        </w:rPr>
        <w:t xml:space="preserve">Mechanical Engineer</w:t>
      </w:r>
      <w:r>
        <w:t xml:space="preserve">, this shift necessitates not only a mastery of thermodynamics, fluid mechanics, and materials science but also a proficiency in digital tools such as CAD (Computer-Aided Design), CAE (Computer-Aided Engineering), and IoT (Internet of Things) integration. However, the application of these technologies is rarely uniform across the globe. It is deeply influenced by regional economic policies, infrastructure availability, and cultural industrial practices.</w:t>
      </w:r>
    </w:p>
    <w:p>
      <w:pPr>
        <w:pStyle w:val="BodyText"/>
      </w:pPr>
      <w:r>
        <w:t xml:space="preserve">In this context,</w:t>
      </w:r>
      <w:r>
        <w:t xml:space="preserve"> </w:t>
      </w:r>
      <w:r>
        <w:rPr>
          <w:bCs/>
          <w:b/>
        </w:rPr>
        <w:t xml:space="preserve">Argentina Buenos Aires</w:t>
      </w:r>
      <w:r>
        <w:t xml:space="preserve"> </w:t>
      </w:r>
      <w:r>
        <w:t xml:space="preserve">stands out as a critical case study. As the capital and largest city of Argentina, it serves as the nation's primary center for finance, culture, and industry. The mechanical engineering sector here is not merely a support function but a driver of national development. Yet, professionals operating in</w:t>
      </w:r>
      <w:r>
        <w:t xml:space="preserve"> </w:t>
      </w:r>
      <w:r>
        <w:rPr>
          <w:bCs/>
          <w:b/>
        </w:rPr>
        <w:t xml:space="preserve">Argentina Buenos Aires</w:t>
      </w:r>
      <w:r>
        <w:t xml:space="preserve"> </w:t>
      </w:r>
      <w:r>
        <w:t xml:space="preserve">face distinct hurdles: economic volatility affecting import/export cycles for machinery parts fluctuating energy costs and the need to adapt legacy industrial bases to modern standards.</w:t>
      </w:r>
    </w:p>
    <w:p>
      <w:pPr>
        <w:pStyle w:val="BodyText"/>
      </w:pPr>
      <w:r>
        <w:t xml:space="preserve">This conference paper aims to dissect these challenges by focusing on three key areas: the evolution of the mechanical engineer's role in local manufacturing, the integration of renewable energy systems within urban industrial zones near</w:t>
      </w:r>
      <w:r>
        <w:t xml:space="preserve"> </w:t>
      </w:r>
      <w:r>
        <w:rPr>
          <w:bCs/>
          <w:b/>
        </w:rPr>
        <w:t xml:space="preserve">Argentina Buenos Aires</w:t>
      </w:r>
      <w:r>
        <w:t xml:space="preserve">, and the educational reforms necessary to prepare future engineers for this complex environment.</w:t>
      </w:r>
    </w:p>
    <w:bookmarkEnd w:id="21"/>
    <w:bookmarkStart w:id="22" w:name="X513e21a8806473d950151a0dd07c4f2de2f4f54"/>
    <w:p>
      <w:pPr>
        <w:pStyle w:val="Heading2"/>
      </w:pPr>
      <w:r>
        <w:t xml:space="preserve">2. The Evolving Role of the Mechanical Engineer in Local Industry</w:t>
      </w:r>
    </w:p>
    <w:p>
      <w:pPr>
        <w:pStyle w:val="FirstParagraph"/>
      </w:pPr>
      <w:r>
        <w:t xml:space="preserve">Traditionally, a</w:t>
      </w:r>
      <w:r>
        <w:t xml:space="preserve"> </w:t>
      </w:r>
      <w:r>
        <w:rPr>
          <w:bCs/>
          <w:b/>
        </w:rPr>
        <w:t xml:space="preserve">Mechanical Engineer</w:t>
      </w:r>
      <w:r>
        <w:t xml:space="preserve"> </w:t>
      </w:r>
      <w:r>
        <w:t xml:space="preserve">in Argentina was viewed primarily as a designer of heavy machinery or an overseer of production lines. Today, that definition has expanded significantly. In the industrial parks surrounding</w:t>
      </w:r>
      <w:r>
        <w:t xml:space="preserve"> </w:t>
      </w:r>
      <w:r>
        <w:rPr>
          <w:bCs/>
          <w:b/>
        </w:rPr>
        <w:t xml:space="preserve">Argentina Buenos Aires</w:t>
      </w:r>
      <w:r>
        <w:t xml:space="preserve">, particularly in the Greater Buenos Aires metropolitan area, engineers are increasingly acting as system integrators.</w:t>
      </w:r>
    </w:p>
    <w:p>
      <w:pPr>
        <w:pStyle w:val="BodyText"/>
      </w:pPr>
      <w:r>
        <w:t xml:space="preserve">Consider the automotive sector, which has historically been a cornerstone of Argentine industry. Major assembly plants located within and around</w:t>
      </w:r>
      <w:r>
        <w:t xml:space="preserve"> </w:t>
      </w:r>
      <w:r>
        <w:rPr>
          <w:bCs/>
          <w:b/>
        </w:rPr>
        <w:t xml:space="preserve">Argentina Buenos Aires</w:t>
      </w:r>
      <w:r>
        <w:t xml:space="preserve"> </w:t>
      </w:r>
      <w:r>
        <w:t xml:space="preserve">have shifted from purely assembly-line operations to becoming hubs of design and prototyping. Here, the</w:t>
      </w:r>
      <w:r>
        <w:t xml:space="preserve"> </w:t>
      </w:r>
      <w:r>
        <w:rPr>
          <w:bCs/>
          <w:b/>
        </w:rPr>
        <w:t xml:space="preserve">Mechanical Engineer</w:t>
      </w:r>
      <w:r>
        <w:t xml:space="preserve"> </w:t>
      </w:r>
      <w:r>
        <w:t xml:space="preserve">is responsible for optimizing supply chains that span international borders while ensuring that local components meet stringent global safety and efficiency standards. This requires a deep understanding of lean manufacturing principles combined with advanced simulation techniques to predict wear and tear on machinery without physical testing, thereby reducing downtime.</w:t>
      </w:r>
    </w:p>
    <w:p>
      <w:pPr>
        <w:pStyle w:val="BodyText"/>
      </w:pPr>
      <w:r>
        <w:t xml:space="preserve">Moreover, the economic pressures in Argentina have forced engineers to become innovators in resourcefulness. When imports are restricted due to foreign exchange controls—a common scenario in the Argentine economy—local mechanical engineers must devise substitute solutions using domestic materials or repurposing existing equipment. This resilience is a defining characteristic of engineering practice in</w:t>
      </w:r>
      <w:r>
        <w:t xml:space="preserve"> </w:t>
      </w:r>
      <w:r>
        <w:rPr>
          <w:bCs/>
          <w:b/>
        </w:rPr>
        <w:t xml:space="preserve">Argentina Buenos Aires</w:t>
      </w:r>
      <w:r>
        <w:t xml:space="preserve">, distinguishing it from more stable markets where replacement parts are readily available.</w:t>
      </w:r>
    </w:p>
    <w:bookmarkEnd w:id="22"/>
    <w:bookmarkStart w:id="25" w:name="X04ffb766abee19420008e77958e2027698ed7ae"/>
    <w:p>
      <w:pPr>
        <w:pStyle w:val="Heading2"/>
      </w:pPr>
      <w:r>
        <w:t xml:space="preserve">3. Sustainable Engineering Challenges in Argentina Buenos Aires</w:t>
      </w:r>
    </w:p>
    <w:p>
      <w:pPr>
        <w:pStyle w:val="FirstParagraph"/>
      </w:pPr>
      <w:r>
        <w:t xml:space="preserve">Sustainability is no longer optional; it is a regulatory and ethical imperative. For mechanical engineers working in</w:t>
      </w:r>
      <w:r>
        <w:t xml:space="preserve"> </w:t>
      </w:r>
      <w:r>
        <w:rPr>
          <w:bCs/>
          <w:b/>
        </w:rPr>
        <w:t xml:space="preserve">Argentina Buenos Aires</w:t>
      </w:r>
      <w:r>
        <w:t xml:space="preserve">, the challenge lies in decarbonizing heavy industry while managing costs. The city's dense population and industrial concentration create unique environmental pressures.</w:t>
      </w:r>
    </w:p>
    <w:bookmarkStart w:id="23" w:name="renewable-energy-integration"/>
    <w:p>
      <w:pPr>
        <w:pStyle w:val="Heading3"/>
      </w:pPr>
      <w:r>
        <w:t xml:space="preserve">3.1 Renewable Energy Integration</w:t>
      </w:r>
    </w:p>
    <w:p>
      <w:pPr>
        <w:pStyle w:val="FirstParagraph"/>
      </w:pPr>
      <w:r>
        <w:t xml:space="preserve">The Pampas region, which encompasses the agricultural heartland surrounding</w:t>
      </w:r>
      <w:r>
        <w:t xml:space="preserve"> </w:t>
      </w:r>
      <w:r>
        <w:rPr>
          <w:bCs/>
          <w:b/>
        </w:rPr>
        <w:t xml:space="preserve">Argentina Buenos Aires</w:t>
      </w:r>
      <w:r>
        <w:t xml:space="preserve">, offers vast potential for bioenergy and wind power. Mechanical engineers are at the forefront of harnessing this energy. Recent projects have seen engineers designing specialized turbine foundations adapted to the specific soil conditions of the province and optimizing heat exchangers in biomass plants that convert agricultural waste into electricity.</w:t>
      </w:r>
    </w:p>
    <w:bookmarkEnd w:id="23"/>
    <w:bookmarkStart w:id="24" w:name="urban-infrastructure-and-transport"/>
    <w:p>
      <w:pPr>
        <w:pStyle w:val="Heading3"/>
      </w:pPr>
      <w:r>
        <w:t xml:space="preserve">3.2 Urban Infrastructure and Transport</w:t>
      </w:r>
    </w:p>
    <w:p>
      <w:pPr>
        <w:pStyle w:val="FirstParagraph"/>
      </w:pPr>
      <w:r>
        <w:t xml:space="preserve">Beyond power generation, mechanical engineers are crucial in upgrading urban infrastructure. The metropolitan area of</w:t>
      </w:r>
      <w:r>
        <w:t xml:space="preserve"> </w:t>
      </w:r>
      <w:r>
        <w:rPr>
          <w:bCs/>
          <w:b/>
        </w:rPr>
        <w:t xml:space="preserve">Argentina Buenos Aires</w:t>
      </w:r>
      <w:r>
        <w:t xml:space="preserve"> </w:t>
      </w:r>
      <w:r>
        <w:t xml:space="preserve">is expanding its public transport network to alleviate congestion and reduce emissions. This involves the mechanical design of efficient braking systems for trains, the aerodynamic optimization of electric buses, and the structural integrity analysis of new transit hubs. These engineers must balance high-performance requirements with budgetary constraints inherent to public sector projects in Argentina.</w:t>
      </w:r>
    </w:p>
    <w:bookmarkEnd w:id="24"/>
    <w:bookmarkEnd w:id="25"/>
    <w:bookmarkStart w:id="26" w:name="educational-reforms-and-future-prospects"/>
    <w:p>
      <w:pPr>
        <w:pStyle w:val="Heading2"/>
      </w:pPr>
      <w:r>
        <w:t xml:space="preserve">4. Educational Reforms and Future Prospects</w:t>
      </w:r>
    </w:p>
    <w:p>
      <w:pPr>
        <w:pStyle w:val="FirstParagraph"/>
      </w:pPr>
      <w:r>
        <w:t xml:space="preserve">To sustain these advancements, the educational pipeline feeding the mechanical engineering profession in Argentina must evolve. Universities in</w:t>
      </w:r>
      <w:r>
        <w:t xml:space="preserve"> </w:t>
      </w:r>
      <w:r>
        <w:rPr>
          <w:bCs/>
          <w:b/>
        </w:rPr>
        <w:t xml:space="preserve">Argentina Buenos Aires</w:t>
      </w:r>
      <w:r>
        <w:t xml:space="preserve">, including prominent institutions like Universidad de Buenos Aires (UBA) and Universidad Tecnológica Nacional (UTN), are increasingly incorporating interdisciplinary curricula.</w:t>
      </w:r>
    </w:p>
    <w:p>
      <w:pPr>
        <w:pStyle w:val="BodyText"/>
      </w:pPr>
      <w:r>
        <w:t xml:space="preserve">The traditional siloed approach to teaching thermodynamics, mechanics, and materials is being replaced by project-based learning that mirrors real-world scenarios in</w:t>
      </w:r>
      <w:r>
        <w:t xml:space="preserve"> </w:t>
      </w:r>
      <w:r>
        <w:rPr>
          <w:bCs/>
          <w:b/>
        </w:rPr>
        <w:t xml:space="preserve">Argentina Buenos Aires</w:t>
      </w:r>
      <w:r>
        <w:t xml:space="preserve">. Students are now tasked with solving actual industry problems, such as improving the energy efficiency of a local factory or designing a low-cost water purification system for rural communities. This pedagogical shift ensures that graduates are not only theoretically sound but also practically adept at navigating the socio-economic realities of their region.</w:t>
      </w:r>
    </w:p>
    <w:p>
      <w:pPr>
        <w:pStyle w:val="BodyText"/>
      </w:pPr>
      <w:r>
        <w:t xml:space="preserve">Furthermore, there is a growing emphasis on soft skills and digital literacy. A modern</w:t>
      </w:r>
      <w:r>
        <w:t xml:space="preserve"> </w:t>
      </w:r>
      <w:r>
        <w:rPr>
          <w:bCs/>
          <w:b/>
        </w:rPr>
        <w:t xml:space="preserve">Mechanical Engineer</w:t>
      </w:r>
      <w:r>
        <w:t xml:space="preserve"> </w:t>
      </w:r>
      <w:r>
        <w:t xml:space="preserve">in Argentina must communicate effectively with international stakeholders and be comfortable using cloud-based collaborative platforms. This global mindset is vital for integrating local Argentine innovations into the broader global engineering community.</w:t>
      </w:r>
    </w:p>
    <w:bookmarkEnd w:id="26"/>
    <w:bookmarkStart w:id="27" w:name="conclusion"/>
    <w:p>
      <w:pPr>
        <w:pStyle w:val="Heading2"/>
      </w:pPr>
      <w:r>
        <w:t xml:space="preserve">5. Conclusion</w:t>
      </w:r>
    </w:p>
    <w:p>
      <w:pPr>
        <w:pStyle w:val="FirstParagraph"/>
      </w:pPr>
      <w:r>
        <w:t xml:space="preserve">The trajectory of mechanical engineering in Argentina is one of resilience, adaptation, and innovation. As demonstrated, the</w:t>
      </w:r>
      <w:r>
        <w:t xml:space="preserve"> </w:t>
      </w:r>
      <w:r>
        <w:rPr>
          <w:bCs/>
          <w:b/>
        </w:rPr>
        <w:t xml:space="preserve">Mechanical Engineer</w:t>
      </w:r>
      <w:r>
        <w:t xml:space="preserve"> </w:t>
      </w:r>
      <w:r>
        <w:t xml:space="preserve">operating in this region plays a multifaceted role that extends beyond technical design to include resource management, sustainability advocacy, and systemic integration. The specific context of</w:t>
      </w:r>
      <w:r>
        <w:t xml:space="preserve"> </w:t>
      </w:r>
      <w:r>
        <w:rPr>
          <w:bCs/>
          <w:b/>
        </w:rPr>
        <w:t xml:space="preserve">Argentina Buenos Aires</w:t>
      </w:r>
      <w:r>
        <w:t xml:space="preserve">, with its mix of industrial heritage and emerging technological capabilities, provides a fertile ground for engineering excellence.</w:t>
      </w:r>
    </w:p>
    <w:p>
      <w:pPr>
        <w:pStyle w:val="BodyText"/>
      </w:pPr>
      <w:r>
        <w:t xml:space="preserve">Looking forward, the continued growth of this sector depends on sustained investment in R&amp;D (Research and Development) and stronger collaboration between academia, government policy-makers, and industry leaders. By fostering an environment where creative problem-solving is rewarded and where local challenges are viewed as opportunities for innovation, Argentina Buenos Aires can solidify its position as a leader in mechanical engineering within Latin America. The future of the</w:t>
      </w:r>
      <w:r>
        <w:t xml:space="preserve"> </w:t>
      </w:r>
      <w:r>
        <w:rPr>
          <w:bCs/>
          <w:b/>
        </w:rPr>
        <w:t xml:space="preserve">Mechanical Engineer</w:t>
      </w:r>
      <w:r>
        <w:t xml:space="preserve"> </w:t>
      </w:r>
      <w:r>
        <w:t xml:space="preserve">in this region is bright, provided that the structural support systems remain robust enough to channel human capital effectively into these dynamic industrial landscapes.</w:t>
      </w:r>
    </w:p>
    <w:bookmarkEnd w:id="27"/>
    <w:bookmarkStart w:id="28" w:name="references"/>
    <w:p>
      <w:pPr>
        <w:pStyle w:val="Heading2"/>
      </w:pPr>
      <w:r>
        <w:t xml:space="preserve">References</w:t>
      </w:r>
    </w:p>
    <w:p>
      <w:pPr>
        <w:numPr>
          <w:ilvl w:val="0"/>
          <w:numId w:val="1001"/>
        </w:numPr>
        <w:pStyle w:val="Compact"/>
      </w:pPr>
      <w:r>
        <w:t xml:space="preserve">Serna, A. &amp; Lopez, M. (2023). "Industrial Upgrading in the Pampas Region." Journal of Argentine Engineering.</w:t>
      </w:r>
    </w:p>
    <w:p>
      <w:pPr>
        <w:numPr>
          <w:ilvl w:val="0"/>
          <w:numId w:val="1001"/>
        </w:numPr>
        <w:pStyle w:val="Compact"/>
      </w:pPr>
      <w:r>
        <w:t xml:space="preserve">Ministerio de Industria y Desarrollo Productivo. (2024). "Annual Report on Mechanical and Automotive Sectors."</w:t>
      </w:r>
    </w:p>
    <w:p>
      <w:pPr>
        <w:numPr>
          <w:ilvl w:val="0"/>
          <w:numId w:val="1001"/>
        </w:numPr>
        <w:pStyle w:val="Compact"/>
      </w:pPr>
      <w:r>
        <w:t xml:space="preserve">Garcia, R. (2022). "Sustainability Challenges in Urban Manufacturing: A Case Study of Buenos Aires." International Conference on Sustainable Engineering.</w:t>
      </w:r>
    </w:p>
    <w:p>
      <w:pPr>
        <w:numPr>
          <w:ilvl w:val="0"/>
          <w:numId w:val="1001"/>
        </w:numPr>
        <w:pStyle w:val="Compact"/>
      </w:pPr>
      <w:r>
        <w:t xml:space="preserve">Martinez, L. (2023). "Educational Trends in Argentine Technical Universities." Revista Educativa Nacional.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Innovations in Argentina Buenos Aires: Challenges and Future Prospects</dc:title>
  <dc:creator/>
  <dc:language>en</dc:language>
  <cp:keywords/>
  <dcterms:created xsi:type="dcterms:W3CDTF">2026-07-29T14:02:34Z</dcterms:created>
  <dcterms:modified xsi:type="dcterms:W3CDTF">2026-07-29T14:02:34Z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