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Canada</w:t>
      </w:r>
      <w:r>
        <w:t xml:space="preserve"> </w:t>
      </w:r>
      <w:r>
        <w:t xml:space="preserve">Montreal:</w:t>
      </w:r>
      <w:r>
        <w:t xml:space="preserve"> </w:t>
      </w:r>
      <w:r>
        <w:t xml:space="preserve">Innovation</w:t>
      </w:r>
      <w:r>
        <w:t xml:space="preserve"> </w:t>
      </w:r>
      <w:r>
        <w:t xml:space="preserve">and</w:t>
      </w:r>
      <w:r>
        <w:t xml:space="preserve"> </w:t>
      </w:r>
      <w:r>
        <w:t xml:space="preserve">Sustainability</w:t>
      </w:r>
    </w:p>
    <w:p>
      <w:pPr>
        <w:pStyle w:val="FirstParagraph"/>
      </w:pPr>
      <w:r>
        <w:t xml:space="preserve">```html</w:t>
      </w:r>
    </w:p>
    <w:bookmarkStart w:id="31" w:name="X07f7680df9de6e4d1e0086d47e7664ba974aa07"/>
    <w:p>
      <w:pPr>
        <w:pStyle w:val="Heading1"/>
      </w:pPr>
      <w:r>
        <w:t xml:space="preserve">Advancing Mechanical Engineering Excellence in Canada Montreal: A Pathway to Sustainable Urban Development</w:t>
      </w:r>
    </w:p>
    <w:p>
      <w:pPr>
        <w:pStyle w:val="FirstParagraph"/>
      </w:pPr>
      <w:r>
        <w:rPr>
          <w:bCs/>
          <w:b/>
        </w:rPr>
        <w:t xml:space="preserve">A Conference Paper Presented at the Canadian Society for Mechanical Engineering Annual Meeting</w:t>
      </w:r>
      <w:r>
        <w:br/>
      </w:r>
      <w:r>
        <w:t xml:space="preserve">Focus Region: Canada Montreal</w:t>
      </w:r>
      <w:r>
        <w:br/>
      </w:r>
      <w:r>
        <w:t xml:space="preserve">Date: October 2023</w:t>
      </w:r>
    </w:p>
    <w:p>
      <w:pPr>
        <w:pStyle w:val="BodyText"/>
      </w:pPr>
      <w:r>
        <w:rPr>
          <w:bCs/>
          <w:b/>
        </w:rPr>
        <w:t xml:space="preserve">Abstract:</w:t>
      </w:r>
    </w:p>
    <w:p>
      <w:pPr>
        <w:pStyle w:val="BodyText"/>
      </w:pPr>
      <w:r>
        <w:t xml:space="preserve">This Conference Paper examines the pivotal role of the Mechanical Engineer within the rapidly evolving industrial and urban landscape of Canada Montreal. As one of North America's most significant centers for aerospace, artificial intelligence, and clean technology, Canada Montreal presents unique challenges and opportunities for mechanical engineering professionals. This paper analyzes current trends in sustainable infrastructure, advanced manufacturing techniques, and energy-efficient systems tailored to the extreme climatic conditions of the region. Furthermore, it highlights how local Mechanical Engineer initiatives contribute to national sustainability goals while fostering economic growth in Quebec and across Canada. The findings suggest that interdisciplinary collaboration and innovation are critical for addressing future urban demands.</w:t>
      </w:r>
    </w:p>
    <w:bookmarkStart w:id="20" w:name="introduction"/>
    <w:p>
      <w:pPr>
        <w:pStyle w:val="Heading2"/>
      </w:pPr>
      <w:r>
        <w:t xml:space="preserve">1. Introduction</w:t>
      </w:r>
    </w:p>
    <w:p>
      <w:pPr>
        <w:pStyle w:val="FirstParagraph"/>
      </w:pPr>
      <w:r>
        <w:t xml:space="preserve">The city of Canada Montreal stands as a beacon of technological advancement and cultural vibrancy in North America. Situated at the intersection of historical heritage and modern innovation, it serves as a critical hub for engineering excellence. For the Mechanical Engineer, this environment offers a dynamic testing ground for complex systems ranging from heavy industrial machinery to precision micro-devices. The unique geographical location of Canada Montreal, characterized by harsh winters and warm summers, necessitates specialized engineering solutions that prioritize durability and thermal efficiency.</w:t>
      </w:r>
    </w:p>
    <w:p>
      <w:pPr>
        <w:pStyle w:val="BodyText"/>
      </w:pPr>
      <w:r>
        <w:t xml:space="preserve">In recent years, the demand for sustainable development has reshaped the priorities of municipal planning and private industry alike. Consequently, the role of the Mechanical Engineer has expanded beyond traditional design and manufacturing to encompass environmental stewardship, energy management, and smart city integration. This Conference Paper aims to explore these evolving responsibilities, providing a comprehensive overview of how mechanical engineering practices are adapting to meet the specific needs of Canada Montreal while contributing to broader national objectives.</w:t>
      </w:r>
    </w:p>
    <w:bookmarkEnd w:id="20"/>
    <w:bookmarkStart w:id="21" w:name="the-unique-context-of-canada-montreal"/>
    <w:p>
      <w:pPr>
        <w:pStyle w:val="Heading2"/>
      </w:pPr>
      <w:r>
        <w:t xml:space="preserve">2. The Unique Context of Canada Montreal</w:t>
      </w:r>
    </w:p>
    <w:p>
      <w:pPr>
        <w:pStyle w:val="FirstParagraph"/>
      </w:pPr>
      <w:r>
        <w:t xml:space="preserve">To understand the significance of engineering solutions in this region, one must first appreciate the distinct characteristics of Canada Montreal. As a bilingual metropolis with strong ties to both European and North American markets, it possesses a diverse industrial base. The city is home to major aerospace giants such as Bombardier (now part of other entities but historically significant) and Pratt &amp; Whitney Canada, as well as a burgeoning startup ecosystem focused on artificial intelligence and robotics.</w:t>
      </w:r>
    </w:p>
    <w:p>
      <w:pPr>
        <w:pStyle w:val="BodyText"/>
      </w:pPr>
      <w:r>
        <w:t xml:space="preserve">The climatic conditions play a profound role in engineering design. With temperatures frequently dropping below -20°C (-4°F) in winter, infrastructure must be designed to withstand freeze-thaw cycles. This reality demands that every Mechanical Engineer working in this region possess a deep understanding of materials science, particularly regarding low-temperature brittleness and thermal expansion coefficients. Conversely, the summer months bring high humidity and heat waves, requiring robust HVAC (Heating, Ventilation, and Air Conditioning) systems that are both energy-efficient and capable of maintaining comfortable indoor environments.</w:t>
      </w:r>
    </w:p>
    <w:bookmarkEnd w:id="21"/>
    <w:bookmarkStart w:id="24" w:name="X4eaf8a5c415c6e2ab9a98f506e9f528abd0e0c9"/>
    <w:p>
      <w:pPr>
        <w:pStyle w:val="Heading2"/>
      </w:pPr>
      <w:r>
        <w:t xml:space="preserve">3. Sustainable Infrastructure and Energy Efficiency</w:t>
      </w:r>
    </w:p>
    <w:p>
      <w:pPr>
        <w:pStyle w:val="FirstParagraph"/>
      </w:pPr>
      <w:r>
        <w:t xml:space="preserve">Sustainability is not merely a buzzword in Canada Montreal; it is a regulatory mandate and a civic imperative. The city has set ambitious goals to reduce greenhouse gas emissions by 37.5% by 2030, compared to 1990 levels. Achieving these targets requires the active involvement of the Mechanical Engineer in designing energy-efficient buildings and transportation systems.</w:t>
      </w:r>
    </w:p>
    <w:bookmarkStart w:id="22" w:name="green-building-technologies"/>
    <w:p>
      <w:pPr>
        <w:pStyle w:val="Heading3"/>
      </w:pPr>
      <w:r>
        <w:t xml:space="preserve">3.1 Green Building Technologies</w:t>
      </w:r>
    </w:p>
    <w:p>
      <w:pPr>
        <w:pStyle w:val="FirstParagraph"/>
      </w:pPr>
      <w:r>
        <w:t xml:space="preserve">In the construction sector, mechanical engineers are at the forefront of implementing green building technologies. This includes the design of high-performance insulation systems, heat recovery ventilators, and geothermal heating solutions. For instance, many new residential complexes in Canada Montreal now utilize district energy systems that distribute thermal energy across multiple buildings. These systems rely on sophisticated piping networks and pump stations designed by Mechanical Engineers to optimize flow rates and minimize energy loss.</w:t>
      </w:r>
    </w:p>
    <w:bookmarkEnd w:id="22"/>
    <w:bookmarkStart w:id="23" w:name="renewable-energy-integration"/>
    <w:p>
      <w:pPr>
        <w:pStyle w:val="Heading3"/>
      </w:pPr>
      <w:r>
        <w:t xml:space="preserve">3.2 Renewable Energy Integration</w:t>
      </w:r>
    </w:p>
    <w:p>
      <w:pPr>
        <w:pStyle w:val="FirstParagraph"/>
      </w:pPr>
      <w:r>
        <w:t xml:space="preserve">The transition to renewable energy sources is another critical area of focus. Solar photovoltaic panels are increasingly being integrated into building facades in Canada Montreal, despite the winter snow cover challenges. Mechanical Engineers are developing anti-reflective coatings and self-cleaning mechanisms to maintain efficiency during snowy periods. Additionally, wind energy projects along the St. Lawrence River require precise aerodynamic modeling and structural integrity assessments to ensure longevity against high winds.</w:t>
      </w:r>
    </w:p>
    <w:bookmarkEnd w:id="23"/>
    <w:bookmarkEnd w:id="24"/>
    <w:bookmarkStart w:id="27" w:name="X79b9bff9134163fe33634cb9493a7b57ecf5a37"/>
    <w:p>
      <w:pPr>
        <w:pStyle w:val="Heading2"/>
      </w:pPr>
      <w:r>
        <w:t xml:space="preserve">4. Advanced Manufacturing and Aerospace Innovation</w:t>
      </w:r>
    </w:p>
    <w:p>
      <w:pPr>
        <w:pStyle w:val="FirstParagraph"/>
      </w:pPr>
      <w:r>
        <w:t xml:space="preserve">Aerospace remains a cornerstone of the Canadian economy, with Canada Montreal serving as a global leader in aircraft design and manufacturing. The presence of world-class institutions like the National Research Council Canada (NRC) and major aerospace companies creates a fertile ground for innovation in mechanical engineering.</w:t>
      </w:r>
    </w:p>
    <w:bookmarkStart w:id="25" w:name="additive-manufacturing"/>
    <w:p>
      <w:pPr>
        <w:pStyle w:val="Heading3"/>
      </w:pPr>
      <w:r>
        <w:t xml:space="preserve">4.1 Additive Manufacturing</w:t>
      </w:r>
    </w:p>
    <w:p>
      <w:pPr>
        <w:pStyle w:val="FirstParagraph"/>
      </w:pPr>
      <w:r>
        <w:t xml:space="preserve">Additive manufacturing, or 3D printing, is revolutionizing how components are produced in the aerospace sector. Mechanical Engineers are utilizing this technology to create lightweight, complex geometries that were previously impossible to manufacture using traditional subtractive methods. In Canada Montreal, research labs are exploring the use of titanium and aluminum alloys for printing jet engine parts, resulting in significant fuel savings due to reduced weight.</w:t>
      </w:r>
    </w:p>
    <w:bookmarkEnd w:id="25"/>
    <w:bookmarkStart w:id="26" w:name="robotics-and-automation"/>
    <w:p>
      <w:pPr>
        <w:pStyle w:val="Heading3"/>
      </w:pPr>
      <w:r>
        <w:t xml:space="preserve">4.2 Robotics and Automation</w:t>
      </w:r>
    </w:p>
    <w:p>
      <w:pPr>
        <w:pStyle w:val="FirstParagraph"/>
      </w:pPr>
      <w:r>
        <w:t xml:space="preserve">The integration of robotics into manufacturing processes is another key trend. Mechanical Engineers collaborate with software developers to design robotic arms that can perform delicate assembly tasks with high precision. In the context of Canada Montreal's tech ecosystem, this synergy between mechanical hardware and artificial intelligence software is driving productivity gains and improving product quality.</w:t>
      </w:r>
    </w:p>
    <w:bookmarkEnd w:id="26"/>
    <w:bookmarkEnd w:id="27"/>
    <w:bookmarkStart w:id="28" w:name="Xb353f9ca727a29e26370d1c8a85892e2f4d274f"/>
    <w:p>
      <w:pPr>
        <w:pStyle w:val="Heading2"/>
      </w:pPr>
      <w:r>
        <w:t xml:space="preserve">5. Challenges and Opportunities for the Mechanical Engineer</w:t>
      </w:r>
    </w:p>
    <w:p>
      <w:pPr>
        <w:pStyle w:val="FirstParagraph"/>
      </w:pPr>
      <w:r>
        <w:t xml:space="preserve">Despite the many opportunities, Mechanical Engineers in Canada Montreal face several challenges. One significant issue is the shortage of skilled labor in specialized fields such as thermal systems design and control engineering. To address this, educational institutions across Canada are updating their curricula to include more practical training in renewable energy technologies and smart manufacturing.</w:t>
      </w:r>
    </w:p>
    <w:p>
      <w:pPr>
        <w:pStyle w:val="BodyText"/>
      </w:pPr>
      <w:r>
        <w:t xml:space="preserve">Furthermore, regulatory compliance adds complexity to engineering projects. Engineers must navigate a labyrinth of local, provincial (Quebec), and federal regulations in Canada Montreal. This requires continuous professional development and staying abreast of changing codes related to safety, environmental protection, and building standards.</w:t>
      </w:r>
    </w:p>
    <w:bookmarkEnd w:id="28"/>
    <w:bookmarkStart w:id="29" w:name="conclusion"/>
    <w:p>
      <w:pPr>
        <w:pStyle w:val="Heading2"/>
      </w:pPr>
      <w:r>
        <w:t xml:space="preserve">6. Conclusion</w:t>
      </w:r>
    </w:p>
    <w:p>
      <w:pPr>
        <w:pStyle w:val="FirstParagraph"/>
      </w:pPr>
      <w:r>
        <w:t xml:space="preserve">In conclusion, the Mechanical Engineer plays a vital role in shaping the future of Canada Montreal. From designing sustainable buildings that withstand extreme weather to innovating aerospace components that push the boundaries of technology, their contributions are essential for urban development and economic prosperity. As we look ahead, it is clear that interdisciplinary collaboration will be key to solving complex problems. By leveraging advanced technologies such as artificial intelligence and additive manufacturing, Mechanical Engineers can drive innovation while promoting sustainability.</w:t>
      </w:r>
    </w:p>
    <w:p>
      <w:pPr>
        <w:pStyle w:val="BodyText"/>
      </w:pPr>
      <w:r>
        <w:t xml:space="preserve">The city of Canada Montreal offers a unique laboratory for engineering excellence. It is imperative that stakeholders in government, industry, and academia continue to support the professional growth of Mechanical Engineers. Only through sustained investment in talent and technology can we ensure that Canada Montreal remains at the forefront of global engineering achievement. Future research should focus on developing standardized metrics for evaluating the environmental impact of mechanical systems in urban settings, providing a clearer roadmap for sustainable development.</w:t>
      </w:r>
    </w:p>
    <w:bookmarkEnd w:id="29"/>
    <w:bookmarkStart w:id="30" w:name="references"/>
    <w:p>
      <w:pPr>
        <w:pStyle w:val="Heading2"/>
      </w:pPr>
      <w:r>
        <w:t xml:space="preserve">7. References</w:t>
      </w:r>
    </w:p>
    <w:p>
      <w:pPr>
        <w:numPr>
          <w:ilvl w:val="0"/>
          <w:numId w:val="1001"/>
        </w:numPr>
        <w:pStyle w:val="Compact"/>
      </w:pPr>
      <w:r>
        <w:t xml:space="preserve">[1] Government of Canada. "National Strategy for Sustainable Development." Ottawa: Environment and Climate Change Canada, 2021.</w:t>
      </w:r>
    </w:p>
    <w:p>
      <w:pPr>
        <w:numPr>
          <w:ilvl w:val="0"/>
          <w:numId w:val="1001"/>
        </w:numPr>
        <w:pStyle w:val="Compact"/>
      </w:pPr>
      <w:r>
        <w:t xml:space="preserve">[2] Ville de Montréal. "Plan d'adaptation aux changements climatiques." Montreal: Service de l'environnement, 2020.</w:t>
      </w:r>
    </w:p>
    <w:p>
      <w:pPr>
        <w:numPr>
          <w:ilvl w:val="0"/>
          <w:numId w:val="1001"/>
        </w:numPr>
        <w:pStyle w:val="Compact"/>
      </w:pPr>
      <w:r>
        <w:t xml:space="preserve">[3] Canadian Society for Mechanical Engineering (CSME). "State of the Profession Report 2023." Toronto: CSME Publications.</w:t>
      </w:r>
    </w:p>
    <w:p>
      <w:pPr>
        <w:numPr>
          <w:ilvl w:val="0"/>
          <w:numId w:val="1001"/>
        </w:numPr>
        <w:pStyle w:val="Compact"/>
      </w:pPr>
      <w:r>
        <w:t xml:space="preserve">[4] Bombardier Inc. "Annual Sustainability Report." Montreal: Bombardier Corp,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Canada Montreal: Innovation and Sustainability</dc:title>
  <dc:creator/>
  <dc:language>en</dc:language>
  <cp:keywords/>
  <dcterms:created xsi:type="dcterms:W3CDTF">2026-07-29T12:40:25Z</dcterms:created>
  <dcterms:modified xsi:type="dcterms:W3CDTF">2026-07-29T12:40:25Z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