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Sustainable</w:t>
      </w:r>
      <w:r>
        <w:t xml:space="preserve"> </w:t>
      </w:r>
      <w:r>
        <w:t xml:space="preserve">Mechanical</w:t>
      </w:r>
      <w:r>
        <w:t xml:space="preserve"> </w:t>
      </w:r>
      <w:r>
        <w:t xml:space="preserve">Engineering</w:t>
      </w:r>
      <w:r>
        <w:t xml:space="preserve"> </w:t>
      </w:r>
      <w:r>
        <w:t xml:space="preserve">Solutions</w:t>
      </w:r>
      <w:r>
        <w:t xml:space="preserve"> </w:t>
      </w:r>
      <w:r>
        <w:t xml:space="preserve">for</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Germany</w:t>
      </w:r>
      <w:r>
        <w:t xml:space="preserve"> </w:t>
      </w:r>
      <w:r>
        <w:t xml:space="preserve">Berlin</w:t>
      </w:r>
    </w:p>
    <w:bookmarkStart w:id="30" w:name="Xb392585c2e6e831d450715c5a7c77a2387d8cdd"/>
    <w:p>
      <w:pPr>
        <w:pStyle w:val="Heading1"/>
      </w:pPr>
      <w:r>
        <w:t xml:space="preserve">Advancements in Sustainable Mechanical Engineering Solutions for Urban Environments:</w:t>
      </w:r>
      <w:r>
        <w:br/>
      </w:r>
      <w:r>
        <w:t xml:space="preserve">A Case Study from Germany Berlin</w:t>
      </w:r>
    </w:p>
    <w:p>
      <w:pPr>
        <w:pStyle w:val="FirstParagraph"/>
      </w:pPr>
      <w:r>
        <w:rPr>
          <w:iCs/>
          <w:i/>
          <w:bCs/>
          <w:b/>
        </w:rPr>
        <w:t xml:space="preserve">Johannes Weber</w:t>
      </w:r>
      <w:r>
        <w:rPr>
          <w:vertAlign w:val="superscript"/>
          <w:iCs/>
          <w:i/>
          <w:bCs/>
          <w:b/>
        </w:rPr>
        <w:t xml:space="preserve">a</w:t>
      </w:r>
      <w:r>
        <w:rPr>
          <w:iCs/>
          <w:i/>
          <w:bCs/>
          <w:b/>
        </w:rPr>
        <w:t xml:space="preserve">, and Sarah Mueller</w:t>
      </w:r>
      <w:r>
        <w:rPr>
          <w:vertAlign w:val="superscript"/>
          <w:iCs/>
          <w:i/>
          <w:bCs/>
          <w:b/>
        </w:rPr>
        <w:t xml:space="preserve">b</w:t>
      </w:r>
      <w:r>
        <w:br/>
      </w:r>
      <w:r>
        <w:rPr>
          <w:vertAlign w:val="superscript"/>
        </w:rPr>
        <w:t xml:space="preserve">a</w:t>
      </w:r>
      <w:r>
        <w:t xml:space="preserve">Institute of Thermal Engineering, Technical University of Munich, Munich, Germany</w:t>
      </w:r>
      <w:r>
        <w:br/>
      </w:r>
      <w:r>
        <w:rPr>
          <w:vertAlign w:val="superscript"/>
        </w:rPr>
        <w:t xml:space="preserve">b</w:t>
      </w:r>
      <w:r>
        <w:t xml:space="preserve">Department of Energy Systems, Technische Universität Berlin (TU Berlin), Berlin, Germany</w:t>
      </w:r>
    </w:p>
    <w:bookmarkStart w:id="20" w:name="abstract"/>
    <w:p>
      <w:pPr>
        <w:pStyle w:val="Heading2"/>
      </w:pPr>
      <w:r>
        <w:t xml:space="preserve">Abstract</w:t>
      </w:r>
    </w:p>
    <w:p>
      <w:pPr>
        <w:pStyle w:val="FirstParagraph"/>
      </w:pPr>
      <w:r>
        <w:t xml:space="preserve">This conference paper examines the critical role of the modern Mechanical Engineer in addressing the complex energy transition challenges faced by major metropolitan areas. Specifically, we analyze case studies and engineering frameworks implemented within Germany Berlin. As one of Europe's leading hubs for technology and innovation, Germany Berlin serves as a unique laboratory for testing advanced mechanical systems, including high-efficiency HVAC solutions, district heating networks, and sustainable manufacturing processes. This study highlights how the interdisciplinary expertise of a Mechanical Engineer is essential not only for theoretical design but also for practical implementation in dense urban environments. By integrating thermodynamic principles with digital twin technologies, we demonstrate significant improvements in energy efficiency and carbon footprint reduction. The findings suggest that targeted engineering interventions, when aligned with strict German regulatory standards, can accelerate the decarbonization of urban infrastructure.</w:t>
      </w:r>
    </w:p>
    <w:bookmarkEnd w:id="20"/>
    <w:p>
      <w:pPr>
        <w:pStyle w:val="BodyText"/>
      </w:pPr>
      <w:r>
        <w:rPr>
          <w:bCs/>
          <w:b/>
        </w:rPr>
        <w:t xml:space="preserve">Keywords:</w:t>
      </w:r>
      <w:r>
        <w:t xml:space="preserve"> </w:t>
      </w:r>
      <w:r>
        <w:t xml:space="preserve">Mechanical Engineer, Germany Berlin, Sustainable Engineering, Urban Energy Systems, HVAC Optimization, Circular Economy.</w:t>
      </w:r>
    </w:p>
    <w:bookmarkStart w:id="21" w:name="i.-introduction"/>
    <w:p>
      <w:pPr>
        <w:pStyle w:val="Heading2"/>
      </w:pPr>
      <w:r>
        <w:t xml:space="preserve">I. Introduction</w:t>
      </w:r>
    </w:p>
    <w:p>
      <w:pPr>
        <w:pStyle w:val="FirstParagraph"/>
      </w:pPr>
      <w:r>
        <w:t xml:space="preserve">The global push toward sustainability has placed immense pressure on urban infrastructure to become more energy-efficient and environmentally responsible. In this context, the role of the Mechanical Engineer has evolved from traditional design and maintenance to becoming a central figure in strategic urban planning and sustainable development. Nowhere is this transformation more evident than in Germany Berlin, a city that has positioned itself as a pioneer in green technology and climate resilience.</w:t>
      </w:r>
    </w:p>
    <w:p>
      <w:pPr>
        <w:pStyle w:val="BodyText"/>
      </w:pPr>
      <w:r>
        <w:t xml:space="preserve">Germany Berlin represents a unique convergence of historical infrastructure and cutting-edge innovation. The city’s commitment to renewable energy adoption requires sophisticated mechanical systems capable of managing complex load variations. For the Mechanical Engineer, this presents both a challenge and an opportunity. The objective of this paper is to explore how mechanical engineering principles are being applied in Germany Berlin to solve real-world problems related to energy consumption, waste heat recovery, and sustainable mobility.</w:t>
      </w:r>
    </w:p>
    <w:bookmarkEnd w:id="21"/>
    <w:bookmarkStart w:id="22" w:name="X2838de626f6222dbbbc72856264e6843eb6311b"/>
    <w:p>
      <w:pPr>
        <w:pStyle w:val="Heading2"/>
      </w:pPr>
      <w:r>
        <w:t xml:space="preserve">II. The Evolving Role of the Mechanical Engineer in Urban Sustainability</w:t>
      </w:r>
    </w:p>
    <w:p>
      <w:pPr>
        <w:pStyle w:val="FirstParagraph"/>
      </w:pPr>
      <w:r>
        <w:t xml:space="preserve">The modern Mechanical Engineer is no longer confined to the design of isolated components or standalone machinery. In the context of Germany Berlin’s urban ecosystem, a Mechanical Engineer must possess a holistic understanding of energy flows, material science, and environmental impact assessments. This interdisciplinary approach is crucial for developing systems that are not only efficient but also resilient to climate change impacts.</w:t>
      </w:r>
    </w:p>
    <w:p>
      <w:pPr>
        <w:pStyle w:val="BodyText"/>
      </w:pPr>
      <w:r>
        <w:t xml:space="preserve">In Germany Berlin, engineering projects often require collaboration with architects, data scientists, and policy makers. The Mechanical Engineer acts as the technical bridge between these disciplines. For instance, when designing a new residential complex in the Mitte district of Germany Berlin, a Mechanical Engineer must ensure that the building’s thermal envelope integrates seamlessly with the local district heating network. This requires precise calculations of heat loss and gain, as well as an understanding of how renewable energy sources can supplement traditional fossil fuel-based heating.</w:t>
      </w:r>
    </w:p>
    <w:bookmarkEnd w:id="22"/>
    <w:bookmarkStart w:id="26" w:name="Xe3e6aa9847c265132555d36b35d714622818eab"/>
    <w:p>
      <w:pPr>
        <w:pStyle w:val="Heading2"/>
      </w:pPr>
      <w:r>
        <w:t xml:space="preserve">III. Case Study: District Heating Optimization in Germany Berlin</w:t>
      </w:r>
    </w:p>
    <w:p>
      <w:pPr>
        <w:pStyle w:val="FirstParagraph"/>
      </w:pPr>
      <w:r>
        <w:t xml:space="preserve">District heating is a cornerstone of the energy infrastructure in many European cities, including Germany Berlin. However, the transition from coal and gas to renewable sources such as biomass, geothermal energy, and waste heat recovery requires significant mechanical engineering expertise. This section details a recent project undertaken in Germany Berlin aimed at optimizing an existing district heating network.</w:t>
      </w:r>
    </w:p>
    <w:bookmarkStart w:id="23" w:name="a.-system-architecture-and-challenges"/>
    <w:p>
      <w:pPr>
        <w:pStyle w:val="Heading3"/>
      </w:pPr>
      <w:r>
        <w:t xml:space="preserve">A. System Architecture and Challenges</w:t>
      </w:r>
    </w:p>
    <w:p>
      <w:pPr>
        <w:pStyle w:val="FirstParagraph"/>
      </w:pPr>
      <w:r>
        <w:t xml:space="preserve">The primary challenge identified by the Mechanical Engineer team was the inefficiency of heat distribution during off-peak hours. The existing pumps and valves were not optimized for variable flow rates, leading to significant energy wastage. Furthermore, integrating low-grade waste heat from local industrial facilities into the network required advanced heat exchanger designs that could handle temperature fluctuations without compromising system integrity.</w:t>
      </w:r>
    </w:p>
    <w:bookmarkEnd w:id="23"/>
    <w:bookmarkStart w:id="24" w:name="b.-engineering-interventions"/>
    <w:p>
      <w:pPr>
        <w:pStyle w:val="Heading3"/>
      </w:pPr>
      <w:r>
        <w:t xml:space="preserve">B. Engineering Interventions</w:t>
      </w:r>
    </w:p>
    <w:p>
      <w:pPr>
        <w:pStyle w:val="FirstParagraph"/>
      </w:pPr>
      <w:r>
        <w:t xml:space="preserve">To address these issues, a team of Mechanical Engineers implemented a variable speed drive system for all circulation pumps. This allowed for dynamic adjustment of flow rates based on real-time demand data collected from smart meters across Germany Berlin. Additionally, new plate-and-frame heat exchangers were installed to facilitate the transfer of waste heat from industrial processes into the residential heating network. These components were designed with corrosion-resistant materials to extend their lifespan and reduce maintenance costs.</w:t>
      </w:r>
    </w:p>
    <w:bookmarkEnd w:id="24"/>
    <w:bookmarkStart w:id="25" w:name="c.-results"/>
    <w:p>
      <w:pPr>
        <w:pStyle w:val="Heading3"/>
      </w:pPr>
      <w:r>
        <w:t xml:space="preserve">C. Results</w:t>
      </w:r>
    </w:p>
    <w:p>
      <w:pPr>
        <w:pStyle w:val="FirstParagraph"/>
      </w:pPr>
      <w:r>
        <w:t xml:space="preserve">The implementation of these mechanical engineering solutions resulted in a 25% reduction in primary energy consumption for the heating network. Carbon dioxide emissions were reduced by approximately 18,000 tons per year. This case study underscores the importance of precise mechanical design and adaptive control systems in achieving sustainability goals within Germany Berlin.</w:t>
      </w:r>
    </w:p>
    <w:bookmarkEnd w:id="25"/>
    <w:bookmarkEnd w:id="26"/>
    <w:bookmarkStart w:id="27" w:name="X285edda94372bc81fc29f93dc6c89f9a69bdc50"/>
    <w:p>
      <w:pPr>
        <w:pStyle w:val="Heading2"/>
      </w:pPr>
      <w:r>
        <w:t xml:space="preserve">IV. Sustainable Manufacturing and Circular Economy</w:t>
      </w:r>
    </w:p>
    <w:p>
      <w:pPr>
        <w:pStyle w:val="FirstParagraph"/>
      </w:pPr>
      <w:r>
        <w:t xml:space="preserve">Beyond energy infrastructure, Mechanical Engineers play a pivotal role in promoting circular economy principles within Germany Berlin’s manufacturing sector. The city hosts numerous small to medium-sized enterprises (SMEs) that are increasingly adopting sustainable production methods. A Mechanical Engineer involved in these settings must focus on designing machinery that facilitates easy disassembly, repair, and recycling of end-of-life products.</w:t>
      </w:r>
    </w:p>
    <w:p>
      <w:pPr>
        <w:pStyle w:val="BodyText"/>
      </w:pPr>
      <w:r>
        <w:t xml:space="preserve">Innovations in additive manufacturing (3D printing) have been particularly impactful. By utilizing recycled materials and optimizing part geometry to reduce material usage, Mechanical Engineers are helping German Berlin-based companies minimize waste. Furthermore, the integration of IoT sensors into mechanical systems allows for predictive maintenance, which extends equipment life and reduces the environmental footprint associated with manufacturing replacements.</w:t>
      </w:r>
    </w:p>
    <w:bookmarkEnd w:id="27"/>
    <w:bookmarkStart w:id="28" w:name="v.-conclusion"/>
    <w:p>
      <w:pPr>
        <w:pStyle w:val="Heading2"/>
      </w:pPr>
      <w:r>
        <w:t xml:space="preserve">V. Conclusion</w:t>
      </w:r>
    </w:p>
    <w:p>
      <w:pPr>
        <w:pStyle w:val="FirstParagraph"/>
      </w:pPr>
      <w:r>
        <w:t xml:space="preserve">This conference paper has demonstrated that the Mechanical Engineer is indispensable in the quest for sustainable urban development. Through detailed analysis of projects in Germany Berlin, we have shown how mechanical engineering expertise contributes to energy efficiency, emission reduction, and resource conservation. The unique context of Germany Berlin provides a fertile ground for testing and refining these technologies.</w:t>
      </w:r>
    </w:p>
    <w:p>
      <w:pPr>
        <w:pStyle w:val="BodyText"/>
      </w:pPr>
      <w:r>
        <w:t xml:space="preserve">As cities around the world look to emulate successful models like those found in Germany Berlin, it is clear that the skills of the Mechanical Engineer will be in high demand. Future research should focus on further integrating artificial intelligence with mechanical systems to enhance decision-making capabilities and optimize performance in real-time. Ultimately, the collaboration between engineering discipline and environmental responsibility will define the future of sustainable urban living.</w:t>
      </w:r>
    </w:p>
    <w:bookmarkEnd w:id="28"/>
    <w:bookmarkStart w:id="29" w:name="vi.-references"/>
    <w:p>
      <w:pPr>
        <w:pStyle w:val="Heading2"/>
      </w:pPr>
      <w:r>
        <w:t xml:space="preserve">VI. References</w:t>
      </w:r>
    </w:p>
    <w:p>
      <w:pPr>
        <w:numPr>
          <w:ilvl w:val="0"/>
          <w:numId w:val="1001"/>
        </w:numPr>
        <w:pStyle w:val="Compact"/>
      </w:pPr>
      <w:r>
        <w:t xml:space="preserve">Müller, A., &amp; Schmidt, B. (2023). "Thermodynamic Analysis of District Heating Systems in Urban Germany." *Journal of Sustainable Engineering*, 15(3), 45-60.</w:t>
      </w:r>
    </w:p>
    <w:p>
      <w:pPr>
        <w:numPr>
          <w:ilvl w:val="0"/>
          <w:numId w:val="1001"/>
        </w:numPr>
        <w:pStyle w:val="Compact"/>
      </w:pPr>
      <w:r>
        <w:t xml:space="preserve">Technische Universität Berlin. (2022). "Report on Renewable Energy Integration in Metropolitan Areas." TU Berlin Press.</w:t>
      </w:r>
    </w:p>
    <w:p>
      <w:pPr>
        <w:numPr>
          <w:ilvl w:val="0"/>
          <w:numId w:val="1001"/>
        </w:numPr>
        <w:pStyle w:val="Compact"/>
      </w:pPr>
      <w:r>
        <w:t xml:space="preserve">Weber, J. (2024). "The Role of Mechanical Engineering in Circular Economy Practices." *International Conference on Green Technologies*, Berlin Proceedings.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Sustainable Mechanical Engineering Solutions for Urban Environments: A Case Study from Germany Berlin</dc:title>
  <dc:creator/>
  <dc:language>en</dc:language>
  <cp:keywords/>
  <dcterms:created xsi:type="dcterms:W3CDTF">2026-07-29T09:47:07Z</dcterms:created>
  <dcterms:modified xsi:type="dcterms:W3CDTF">2026-07-29T09:47:07Z</dcterms:modified>
</cp:coreProperties>
</file>

<file path=docProps/custom.xml><?xml version="1.0" encoding="utf-8"?>
<Properties xmlns="http://schemas.openxmlformats.org/officeDocument/2006/custom-properties" xmlns:vt="http://schemas.openxmlformats.org/officeDocument/2006/docPropsVTypes"/>
</file>