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Singapore's</w:t>
      </w:r>
      <w:r>
        <w:t xml:space="preserve"> </w:t>
      </w:r>
      <w:r>
        <w:t xml:space="preserve">Sustainable</w:t>
      </w:r>
      <w:r>
        <w:t xml:space="preserve"> </w:t>
      </w:r>
      <w:r>
        <w:t xml:space="preserve">Urbanization</w:t>
      </w:r>
    </w:p>
    <w:bookmarkStart w:id="34" w:name="X8e029b2c2643dde96cbf5d370b6329f9f996861"/>
    <w:p>
      <w:pPr>
        <w:pStyle w:val="Heading1"/>
      </w:pPr>
      <w:r>
        <w:t xml:space="preserve">The Role of the Mechanical Engineer in Singapore’s Sustainable Urbanization and Green Technology Integration</w:t>
      </w:r>
    </w:p>
    <w:p>
      <w:pPr>
        <w:pStyle w:val="FirstParagraph"/>
      </w:pPr>
      <w:r>
        <w:rPr>
          <w:iCs/>
          <w:i/>
          <w:bCs/>
          <w:b/>
        </w:rPr>
        <w:t xml:space="preserve">A Conference Paper Presentation</w:t>
      </w:r>
      <w:r>
        <w:br/>
      </w:r>
      <w:r>
        <w:t xml:space="preserve">Prepared for the International Symposium on Urban Engineering and Sustainability</w:t>
      </w:r>
      <w:r>
        <w:br/>
      </w:r>
      <w:r>
        <w:t xml:space="preserve">Singapore, Singapore</w:t>
      </w:r>
      <w:r>
        <w:br/>
      </w:r>
      <w:r>
        <w:t xml:space="preserve">October 2023</w:t>
      </w:r>
    </w:p>
    <w:bookmarkStart w:id="20" w:name="abstract"/>
    <w:p>
      <w:pPr>
        <w:pStyle w:val="Heading2"/>
      </w:pPr>
      <w:r>
        <w:t xml:space="preserve">Abstract</w:t>
      </w:r>
    </w:p>
    <w:p>
      <w:pPr>
        <w:pStyle w:val="FirstParagraph"/>
      </w:pPr>
      <w:r>
        <w:t xml:space="preserve">Singapore, often referred to as a "City in a Garden," faces unique challenges regarding energy security, water management, and climate resilience. As one of the most densely populated urban environments globally Singapore has emerged as a global hub for sustainable engineering innovation. This paper explores the critical role of the Mechanical Engineer in driving these initiatives. We examine how mechanical engineering principles are applied to HVAC optimization, renewable energy integration, and water desalination processes within the unique tropical context of Singapore. The findings suggest that interdisciplinary collaboration led by skilled mechanical engineers is essential for achieving Singapore’s Green Plan 2030 targets.</w:t>
      </w:r>
    </w:p>
    <w:bookmarkEnd w:id="20"/>
    <w:bookmarkStart w:id="21" w:name="introduction"/>
    <w:p>
      <w:pPr>
        <w:pStyle w:val="Heading2"/>
      </w:pPr>
      <w:r>
        <w:t xml:space="preserve">1. Introduction</w:t>
      </w:r>
    </w:p>
    <w:p>
      <w:pPr>
        <w:pStyle w:val="FirstParagraph"/>
      </w:pPr>
      <w:r>
        <w:t xml:space="preserve">The landscape of urban development in Southeast Asia has changed dramatically over the past decade. In Singapore, the government has committed to ambitious sustainability goals, including reducing energy consumption by 45% from projected levels by 2030 and achieving net-zero emissions as soon as feasible. Central to these national strategies is the expertise of the Mechanical Engineer.</w:t>
      </w:r>
    </w:p>
    <w:p>
      <w:pPr>
        <w:pStyle w:val="BodyText"/>
      </w:pPr>
      <w:r>
        <w:t xml:space="preserve">In this densely built environment where land is scarce and heat island effects are pronounced, traditional engineering approaches are insufficient. The Modern Mechanical Engineer must adapt to a high-tech, data-driven paradigm that integrates thermodynamics, fluid mechanics, and materials science with smart city infrastructure. This paper argues that the Mechanical Engineer is not merely a technician but a strategic architect of Singapore’s sustainable future.</w:t>
      </w:r>
    </w:p>
    <w:bookmarkEnd w:id="21"/>
    <w:bookmarkStart w:id="24" w:name="thermal-management-in-tropical-climates"/>
    <w:p>
      <w:pPr>
        <w:pStyle w:val="Heading2"/>
      </w:pPr>
      <w:r>
        <w:t xml:space="preserve">2. Thermal Management in Tropical Climates</w:t>
      </w:r>
    </w:p>
    <w:p>
      <w:pPr>
        <w:pStyle w:val="FirstParagraph"/>
      </w:pPr>
      <w:r>
        <w:t xml:space="preserve">The primary challenge for buildings in Singapore is thermal comfort amidst high humidity and temperatures averaging 30°C year-round. The Mechanical Engineer plays a pivotal role in designing efficient Heating, Ventilation, and Air Conditioning (HVAC) systems.</w:t>
      </w:r>
    </w:p>
    <w:bookmarkStart w:id="22" w:name="advanced-hvac-systems"/>
    <w:p>
      <w:pPr>
        <w:pStyle w:val="Heading3"/>
      </w:pPr>
      <w:r>
        <w:t xml:space="preserve">2.1 Advanced HVAC Systems</w:t>
      </w:r>
    </w:p>
    <w:p>
      <w:pPr>
        <w:pStyle w:val="FirstParagraph"/>
      </w:pPr>
      <w:r>
        <w:t xml:space="preserve">Traditional air conditioning accounts for a significant portion of Singapore’s electricity consumption. Mechanical Engineers are currently spearheading the transition from standard vapor-compression cycles to more efficient alternatives such as chilled beam systems and displacement ventilation. By leveraging computational fluid dynamics (CFD), engineers can simulate airflow patterns within high-rise buildings to minimize energy waste.</w:t>
      </w:r>
    </w:p>
    <w:bookmarkEnd w:id="22"/>
    <w:bookmarkStart w:id="23" w:name="district-cooling-initiatives"/>
    <w:p>
      <w:pPr>
        <w:pStyle w:val="Heading3"/>
      </w:pPr>
      <w:r>
        <w:t xml:space="preserve">2.2 District Cooling Initiatives</w:t>
      </w:r>
    </w:p>
    <w:p>
      <w:pPr>
        <w:pStyle w:val="FirstParagraph"/>
      </w:pPr>
      <w:r>
        <w:t xml:space="preserve">A landmark example of this engineering prowess is the Central Water Catchment and District Cooling projects in Jurong Lake District. Here, mechanical systems are designed to cool multiple buildings from a central plant, significantly reducing the carbon footprint compared to individual building units. The Mechanical Engineer ensures that these large-scale piping networks maintain hydraulic balance and thermal efficiency under varying load conditions.</w:t>
      </w:r>
    </w:p>
    <w:bookmarkEnd w:id="23"/>
    <w:bookmarkEnd w:id="24"/>
    <w:bookmarkStart w:id="27" w:name="Xf934c6e2fe361145283c9e1066a93f430ce07bb"/>
    <w:p>
      <w:pPr>
        <w:pStyle w:val="Heading2"/>
      </w:pPr>
      <w:r>
        <w:t xml:space="preserve">3. Water Security and Desalination Technologies</w:t>
      </w:r>
    </w:p>
    <w:p>
      <w:pPr>
        <w:pStyle w:val="FirstParagraph"/>
      </w:pPr>
      <w:r>
        <w:t xml:space="preserve">Singapore’s water security is a matter of national survival, managed through the "Four National Taps" strategy: local catchment, imported water, high-grade reclaimed water (NEWater), and desalinated water. The Mechanical Engineer is central to the infrastructure that makes these solutions viable.</w:t>
      </w:r>
    </w:p>
    <w:bookmarkStart w:id="25" w:name="desalination-plant-efficiency"/>
    <w:p>
      <w:pPr>
        <w:pStyle w:val="Heading3"/>
      </w:pPr>
      <w:r>
        <w:t xml:space="preserve">3.1 Desalination Plant Efficiency</w:t>
      </w:r>
    </w:p>
    <w:p>
      <w:pPr>
        <w:pStyle w:val="FirstParagraph"/>
      </w:pPr>
      <w:r>
        <w:t xml:space="preserve">Mechanical engineers design the high-pressure pumps, heat exchangers, and membrane systems used in reverse osmosis desalination plants like SINGA and Tuas Water Reclamation Facility. Recent advancements involve integrating waste heat recovery systems into these plants to lower energy intensity. By optimizing the mechanical components of filtration processes, engineers reduce the environmental impact of brine discharge and lower operational costs.</w:t>
      </w:r>
    </w:p>
    <w:bookmarkEnd w:id="25"/>
    <w:bookmarkStart w:id="26" w:name="pumping-networks"/>
    <w:p>
      <w:pPr>
        <w:pStyle w:val="Heading3"/>
      </w:pPr>
      <w:r>
        <w:t xml:space="preserve">3.2 Pumping Networks</w:t>
      </w:r>
    </w:p>
    <w:p>
      <w:pPr>
        <w:pStyle w:val="FirstParagraph"/>
      </w:pPr>
      <w:r>
        <w:t xml:space="preserve">Beyond treatment, the distribution network requires precise mechanical control. Mechanical Engineers design variable frequency drive (VFD) systems that adjust pump speeds based on real-time demand, ensuring minimal energy loss across Singapore’s extensive water grid.</w:t>
      </w:r>
    </w:p>
    <w:bookmarkEnd w:id="26"/>
    <w:bookmarkEnd w:id="27"/>
    <w:bookmarkStart w:id="30" w:name="X559e5adc2dd750779196127342e822923501a9f"/>
    <w:p>
      <w:pPr>
        <w:pStyle w:val="Heading2"/>
      </w:pPr>
      <w:r>
        <w:t xml:space="preserve">4. Renewable Energy Integration and Green Building Certification</w:t>
      </w:r>
    </w:p>
    <w:p>
      <w:pPr>
        <w:pStyle w:val="FirstParagraph"/>
      </w:pPr>
      <w:r>
        <w:t xml:space="preserve">Singapore lacks significant land for large-scale solar farms or wind turbines. Therefore, the Mechanical Engineer must integrate renewable technologies into building envelopes effectively.</w:t>
      </w:r>
    </w:p>
    <w:bookmarkStart w:id="28" w:name="solar-thermal-systems"/>
    <w:p>
      <w:pPr>
        <w:pStyle w:val="Heading3"/>
      </w:pPr>
      <w:r>
        <w:t xml:space="preserve">4.1 Solar Thermal Systems</w:t>
      </w:r>
    </w:p>
    <w:p>
      <w:pPr>
        <w:pStyle w:val="FirstParagraph"/>
      </w:pPr>
      <w:r>
        <w:t xml:space="preserve">Mechanical systems for solar water heating are mandated in many new public housing estates (HDBs). Engineers optimize the collector placement and piping insulation to maximize heat transfer efficiency despite limited rooftop space.</w:t>
      </w:r>
    </w:p>
    <w:bookmarkEnd w:id="28"/>
    <w:bookmarkStart w:id="29" w:name="green-mark-certification"/>
    <w:p>
      <w:pPr>
        <w:pStyle w:val="Heading3"/>
      </w:pPr>
      <w:r>
        <w:t xml:space="preserve">4.2 Green Mark Certification</w:t>
      </w:r>
    </w:p>
    <w:p>
      <w:pPr>
        <w:pStyle w:val="FirstParagraph"/>
      </w:pPr>
      <w:r>
        <w:t xml:space="preserve">To achieve Singapore’s BCA Green Mark certification, buildings must meet strict energy performance standards. Mechanical Engineers are responsible for selecting low-GWP (Global Warming Potential) refrigerants and designing building management systems (BMS) that automate energy conservation measures. Their role extends to lifecycle analysis, ensuring that mechanical systems contribute to the overall sustainability of the structure.</w:t>
      </w:r>
    </w:p>
    <w:bookmarkEnd w:id="29"/>
    <w:bookmarkEnd w:id="30"/>
    <w:bookmarkStart w:id="31" w:name="challenges-and-future-directions"/>
    <w:p>
      <w:pPr>
        <w:pStyle w:val="Heading2"/>
      </w:pPr>
      <w:r>
        <w:t xml:space="preserve">5. Challenges and Future Directions</w:t>
      </w:r>
    </w:p>
    <w:p>
      <w:pPr>
        <w:pStyle w:val="FirstParagraph"/>
      </w:pPr>
      <w:r>
        <w:t xml:space="preserve">Despite these advancements, several challenges remain for the Mechanical Engineer in Singapore:</w:t>
      </w:r>
    </w:p>
    <w:p>
      <w:pPr>
        <w:numPr>
          <w:ilvl w:val="0"/>
          <w:numId w:val="1001"/>
        </w:numPr>
        <w:pStyle w:val="Compact"/>
      </w:pPr>
      <w:r>
        <w:rPr>
          <w:bCs/>
          <w:b/>
        </w:rPr>
        <w:t xml:space="preserve">Skill Gap:</w:t>
      </w:r>
      <w:r>
        <w:t xml:space="preserve">The industry faces a shortage of engineers specialized in AI-driven facility management.</w:t>
      </w:r>
    </w:p>
    <w:p>
      <w:pPr>
        <w:numPr>
          <w:ilvl w:val="0"/>
          <w:numId w:val="1001"/>
        </w:numPr>
        <w:pStyle w:val="Compact"/>
      </w:pPr>
      <w:r>
        <w:rPr>
          <w:bCs/>
          <w:b/>
        </w:rPr>
        <w:t xml:space="preserve">Retrofitting Existing Infrastructure:</w:t>
      </w:r>
      <w:r>
        <w:t xml:space="preserve">Most buildings in Singapore were constructed decades ago. Retrofitting these with modern mechanical systems is complex and costly.</w:t>
      </w:r>
    </w:p>
    <w:p>
      <w:pPr>
        <w:numPr>
          <w:ilvl w:val="0"/>
          <w:numId w:val="1001"/>
        </w:numPr>
        <w:pStyle w:val="Compact"/>
      </w:pPr>
      <w:r>
        <w:rPr>
          <w:bCs/>
          <w:b/>
        </w:rPr>
        <w:t xml:space="preserve">Cyber-Physical Security:</w:t>
      </w:r>
      <w:r>
        <w:t xml:space="preserve">As mechanical systems become more connected, cybersecurity becomes a critical concern for infrastructure integrity.</w:t>
      </w:r>
    </w:p>
    <w:p>
      <w:pPr>
        <w:pStyle w:val="FirstParagraph"/>
      </w:pPr>
      <w:r>
        <w:t xml:space="preserve">To address these issues, Singapore’s educational institutions and industry bodies must collaborate to upskill the current workforce. The future Mechanical Engineer will need to be proficient in data analytics and machine learning alongside traditional thermodynamics.</w:t>
      </w:r>
    </w:p>
    <w:bookmarkEnd w:id="31"/>
    <w:bookmarkStart w:id="32" w:name="conclusion"/>
    <w:p>
      <w:pPr>
        <w:pStyle w:val="Heading2"/>
      </w:pPr>
      <w:r>
        <w:t xml:space="preserve">6. Conclusion</w:t>
      </w:r>
    </w:p>
    <w:p>
      <w:pPr>
        <w:pStyle w:val="FirstParagraph"/>
      </w:pPr>
      <w:r>
        <w:t xml:space="preserve">In conclusion, the Mechanical Engineer is indispensable to Singapore’s vision of a sustainable, resilient urban environment. From optimizing HVAC systems in skyscrapers to managing complex desalination plants, their expertise directly impacts the nation’s energy security and environmental footprint. As Singapore continues to innovate as a global smart city, the role of the Mechanical Engineer will evolve from purely technical execution to strategic system integration. Supporting this profession through education, policy incentives, and technological investment is crucial for maintaining Singapore’s status as a leader in green engineering.</w:t>
      </w:r>
    </w:p>
    <w:bookmarkEnd w:id="32"/>
    <w:bookmarkStart w:id="33" w:name="references"/>
    <w:p>
      <w:pPr>
        <w:pStyle w:val="Heading2"/>
      </w:pPr>
      <w:r>
        <w:t xml:space="preserve">References</w:t>
      </w:r>
    </w:p>
    <w:p>
      <w:pPr>
        <w:numPr>
          <w:ilvl w:val="0"/>
          <w:numId w:val="1002"/>
        </w:numPr>
        <w:pStyle w:val="Compact"/>
      </w:pPr>
      <w:r>
        <w:t xml:space="preserve">Building and Construction Authority (BCA). (2021). *Green Mark Scheme for New Buildings*. Singapore: BCA.</w:t>
      </w:r>
    </w:p>
    <w:p>
      <w:pPr>
        <w:numPr>
          <w:ilvl w:val="0"/>
          <w:numId w:val="1002"/>
        </w:numPr>
        <w:pStyle w:val="Compact"/>
      </w:pPr>
      <w:r>
        <w:t xml:space="preserve">National Environment Agency (NEA). (2022). *Singapore’s Environmental Master Plan 2035*. Singapore: NEA.</w:t>
      </w:r>
    </w:p>
    <w:p>
      <w:pPr>
        <w:numPr>
          <w:ilvl w:val="0"/>
          <w:numId w:val="1002"/>
        </w:numPr>
        <w:pStyle w:val="Compact"/>
      </w:pPr>
      <w:r>
        <w:t xml:space="preserve">Singapore Power. (2019). *District Cooling System Technical Report*. Singapore: SP Group.</w:t>
      </w:r>
    </w:p>
    <w:p>
      <w:pPr>
        <w:numPr>
          <w:ilvl w:val="0"/>
          <w:numId w:val="1002"/>
        </w:numPr>
        <w:pStyle w:val="Compact"/>
      </w:pPr>
      <w:r>
        <w:t xml:space="preserve">Pub, National Water Agency. (2023). *NEWater Process Engineering Overview*. Singapore: PUB.</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Singapore's Sustainable Urbanization</dc:title>
  <dc:creator/>
  <dc:language>en</dc:language>
  <cp:keywords/>
  <dcterms:created xsi:type="dcterms:W3CDTF">2026-07-29T15:04:33Z</dcterms:created>
  <dcterms:modified xsi:type="dcterms:W3CDTF">2026-07-29T15:04:33Z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