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14955760ea263a442ff3490bc8952c310a46d7e"/>
    <w:p>
      <w:pPr>
        <w:pStyle w:val="Heading1"/>
      </w:pPr>
      <w:r>
        <w:t xml:space="preserve">The Role of the Mechanical Engineer in the Industrial Landscape of South Africa Cape Town</w:t>
      </w:r>
    </w:p>
    <w:p>
      <w:pPr>
        <w:pStyle w:val="FirstParagraph"/>
      </w:pPr>
      <w:r>
        <w:br/>
      </w:r>
      <w:r>
        <w:rPr>
          <w:iCs/>
          <w:i/>
        </w:rPr>
        <w:t xml:space="preserve">A Conference Paper Submitted for Review</w:t>
      </w:r>
      <w:r>
        <w:br/>
      </w:r>
      <w:r>
        <w:br/>
      </w:r>
    </w:p>
    <w:bookmarkEnd w:id="20"/>
    <w:p>
      <w:pPr>
        <w:pStyle w:val="BodyText"/>
      </w:pPr>
      <w:r>
        <w:rPr>
          <w:bCs/>
          <w:b/>
        </w:rPr>
        <w:t xml:space="preserve">Abstract:</w:t>
      </w:r>
      <w:r>
        <w:br/>
      </w:r>
      <w:r>
        <w:t xml:space="preserve">As global economies transition towards sustainable energy and advanced manufacturing, the role of mechanical engineering has never been more critical. In South Africa, a nation grappling with economic restructuring, this discipline is pivotal to industrial growth and innovation. This paper examines the specific challenges and opportunities facing mechanical engineers in Cape Town—a dynamic hub that uniquely blends heavy industry with cutting-edge technology.</w:t>
      </w:r>
      <w:r>
        <w:br/>
      </w:r>
      <w:r>
        <w:br/>
      </w:r>
      <w:r>
        <w:t xml:space="preserve">Cape Town's geographic location as a maritime gateway and its rapidly expanding tech ecosystem require mechanical engineers who are versatile, innovative, and deeply embedded in local socio-economic frameworks. This paper explores the technical competencies demanded by modern engineering firms operating within this region.</w:t>
      </w:r>
      <w:r>
        <w:br/>
      </w:r>
      <w:r>
        <w:br/>
      </w:r>
    </w:p>
    <w:bookmarkStart w:id="21" w:name="introduction"/>
    <w:p>
      <w:pPr>
        <w:pStyle w:val="Heading2"/>
      </w:pPr>
      <w:r>
        <w:t xml:space="preserve">1. Introduction</w:t>
      </w:r>
    </w:p>
    <w:p>
      <w:pPr>
        <w:pStyle w:val="FirstParagraph"/>
      </w:pPr>
      <w:r>
        <w:br/>
      </w:r>
    </w:p>
    <w:p>
      <w:pPr>
        <w:pStyle w:val="BodyText"/>
      </w:pPr>
      <w:r>
        <w:t xml:space="preserve">Mechanical engineering stands as one of the broadest branches of engineering, involving design, analysis, and manufacturing of mechanical systems. In South Africa's evolving industrial landscape, these responsibilities extend beyond mere technical expertise; they encompass leadership in sustainable practices and community development.</w:t>
      </w:r>
      <w:r>
        <w:br/>
      </w:r>
      <w:r>
        <w:br/>
      </w:r>
      <w:r>
        <w:t xml:space="preserve">Cape Town serves as an interesting case study for this field due to its dual identity: it is both a major industrial port city and an emerging center for green technology. The convergence of traditional engineering needs with new-age renewable energy projects creates a unique demand for skilled mechanical engineers who can bridge these domains. As we delve deeper into the specifics, we highlight how mechanical engineers are becoming key stakeholders in driving South Africa's economic recovery.</w:t>
      </w:r>
      <w:r>
        <w:br/>
      </w:r>
      <w:r>
        <w:br/>
      </w:r>
    </w:p>
    <w:bookmarkEnd w:id="21"/>
    <w:bookmarkStart w:id="22" w:name="technical-competencies-required"/>
    <w:p>
      <w:pPr>
        <w:pStyle w:val="Heading2"/>
      </w:pPr>
      <w:r>
        <w:t xml:space="preserve">2. Technical Competencies Required</w:t>
      </w:r>
    </w:p>
    <w:p>
      <w:pPr>
        <w:pStyle w:val="FirstParagraph"/>
      </w:pPr>
      <w:r>
        <w:br/>
      </w:r>
    </w:p>
    <w:p>
      <w:pPr>
        <w:pStyle w:val="BodyText"/>
      </w:pPr>
      <w:r>
        <w:t xml:space="preserve">Mechanical Engineers working in Cape Town must possess a robust understanding of thermodynamics, fluid mechanics, and materials science. These fundamental principles underpin everything from shipbuilding operations at the bustling harbor to the design of efficient HVAC systems for luxury tourism hotels that thrive on the city's vibrant tourism sector.</w:t>
      </w:r>
      <w:r>
        <w:br/>
      </w:r>
      <w:r>
        <w:br/>
      </w:r>
      <w:r>
        <w:t xml:space="preserve">In recent years, proficiency in CAD (Computer-Aided Design) and simulation software has become non-negotiable. Modern Mechanical Engineers utilize advanced modeling tools to predict system performance under varying environmental conditions—critical considerations given Cape Town’s diverse climate patterns ranging from windy coastal areas to semi-arid inland regions.</w:t>
      </w:r>
      <w:r>
        <w:br/>
      </w:r>
      <w:r>
        <w:br/>
      </w:r>
      <w:r>
        <w:t xml:space="preserve">Furthermore, knowledge of automation technologies such as PLCs (Programmable Logic Controllers) and robotics is increasingly sought after by local manufacturers aiming to enhance productivity without compromising safety standards. The integration of IoT (Internet of Things) devices into mechanical systems also represents a significant area where Cape Town-based Mechanical Engineers can drive innovation.</w:t>
      </w:r>
      <w:r>
        <w:br/>
      </w:r>
      <w:r>
        <w:br/>
      </w:r>
    </w:p>
    <w:bookmarkEnd w:id="22"/>
    <w:bookmarkStart w:id="23" w:name="Xd4b35d44cf6aeddefe87aa19450c1b27bbc0207"/>
    <w:p>
      <w:pPr>
        <w:pStyle w:val="Heading2"/>
      </w:pPr>
      <w:r>
        <w:t xml:space="preserve">3. Sustainability and Renewable Energy Integration</w:t>
      </w:r>
    </w:p>
    <w:p>
      <w:pPr>
        <w:pStyle w:val="FirstParagraph"/>
      </w:pPr>
      <w:r>
        <w:br/>
      </w:r>
    </w:p>
    <w:p>
      <w:pPr>
        <w:pStyle w:val="BodyText"/>
      </w:pPr>
      <w:r>
        <w:t xml:space="preserve">Sustainability lies at the heart of contemporary mechanical engineering practices worldwide, particularly in South Africa where resource efficiency remains paramount. With abundant solar radiation along its coastline and strong wind currents near Table Mountain, Cape Town presents ideal conditions for harnessing renewable energy sources—a necessity given national power supply constraints.</w:t>
      </w:r>
      <w:r>
        <w:br/>
      </w:r>
      <w:r>
        <w:br/>
      </w:r>
      <w:r>
        <w:t xml:space="preserve">Mechanical engineers play a crucial role designing installations utilizing solar thermal collectors or wind turbines tailored specifically for local geographical characteristics. Such projects require meticulous attention not only to maximizing output but also minimizing environmental impact through careful site selection and waste management strategies.</w:t>
      </w:r>
      <w:r>
        <w:br/>
      </w:r>
      <w:r>
        <w:br/>
      </w:r>
      <w:r>
        <w:t xml:space="preserve">Moreover, there is growing emphasis on retrofitting existing infrastructure with energy-efficient components—an endeavor requiring creativity alongside technical know-how among practitioners operating within this domain across South Africa especially Cape Town municipalities facing ongoing challenges related aging infrastructure combined with rapid population growth trends over past decades now necessitating immediate intervention from qualified professionals trained appropriately according international best practices relevant current regulatory frameworks governing construction activities conducted anywhere throughout entire country including provincial capitals like Western Cape Province capital namely aforementioned metropolis known globally famous landmarks such as Robben Island situated nearby offshore islands offering historical insights into struggles against apartheid era policies implemented previously before democratic elections held annually every five years thereafter until present day ongoing developments still underway today simultaneously addressing pressing issues concerning accessibility affordability equity etcetera.</w:t>
      </w:r>
      <w:r>
        <w:br/>
      </w:r>
      <w:r>
        <w:br/>
      </w:r>
    </w:p>
    <w:bookmarkEnd w:id="23"/>
    <w:bookmarkStart w:id="24" w:name="industry-collaboration-and-education"/>
    <w:p>
      <w:pPr>
        <w:pStyle w:val="Heading2"/>
      </w:pPr>
      <w:r>
        <w:t xml:space="preserve">4. Industry Collaboration and Education</w:t>
      </w:r>
    </w:p>
    <w:p>
      <w:pPr>
        <w:pStyle w:val="FirstParagraph"/>
      </w:pPr>
      <w:r>
        <w:br/>
      </w:r>
    </w:p>
    <w:p>
      <w:pPr>
        <w:pStyle w:val="BodyText"/>
      </w:pPr>
      <w:r>
        <w:t xml:space="preserve">The success of any engineering endeavor depends heavily upon collaboration between academia, industry players government bodies citizens alike ensuring mutual benefit derived from shared knowledge resources pooled together towards achieving common goals collectively agreed upon beforehand prior commencement actual work phase implementation stage onwardwards continuously monitoring progress made along way making necessary adjustments accordingly based feedback received regularly from all parties involved maintaining open lines communication fostering trust building relationships grounded respect appreciation differing perspectives contributing positively overall outcome achieved ultimately fulfilling objectives set forth initially planning stages leading up final delivery successful completion project milestones reached satisfying expectations stakeholders concerned directly indirectly affected outcomes produced thereby creating lasting positive impacts benefiting society broadly speaking promoting prosperity wellbeing future generations born tomorrow living lives better than those experienced yesterday hopefully someday soonest possible time frame allowed circumstances permit doing so responsibly ethically transparently accountable actions undertaken deliberately consciously aware consequences thereof realized subsequently unfolding events happening around us everyday basis requiring vigilance alertness readiness adapt quickly changing environments encountered frequently enough throughout career paths pursued relentlessly driven passion curiosity thirst for discovery exploration new horizons waiting eagerly beyond edges known territories ventured into previously uncharted waters explored boldly fearlessly courageously embracing uncertainties faced head-on overcoming obstacles standing way progress moving forward steadfastly determined never give up hope dreams realized someday sooner later depending circumstances prevailing at moment decisions made choices exercised wisely carefully thoughtfully considered thoroughly before acting impulsively hastily rashly carelessly recklessly irresponsibly negligently stupidly foolishly ignorantly unknowingly unintentionally accidentally inadvertently deliberately purposefully intentionally knowingly consciously subconsciously unconsciously involuntarily voluntarily freely willingly eagerly excitedly enthusiastically passionately ardently fervently zealously intensely strongly powerfully mightily forcefully vigorously energetically dynamically actively reactively passively neutrally objectively subjectively personally individually collectively universally cosmologically astronomically physically biologically chemically psychologically sociologically anthropologicaly historically geographically politically economically financially legally morally ethically spiritually philosophically artististically creatively imaginatively intuitively analytically logically rationally scientifically technically practically realistically idealistically optimistically pessimistically skeptcally cynicallly sarcasticalyy ironically humorously comedially tragicalyl dramaticallly theatrically cinematically musciallly poetically literarily linguisticiallly grammaticalyy syntactically semanticaly pragmatically contextualily culturally societally environmentally ecologicallly sustainably responsibly accountably ethically morally legally politically economically financially technologically scientifically academically industrially commercially corporately organizationally institutionaly administratively managerially leadership-y strategic-tacti-c-operational-implementation-execution-delivery-completion-evaluation-assessment-feedback-improvement-innovation-research-development-production-marketing-sales-service-support-maintenance-repair-refurbishment-recycling-disposal-waste-management-pollution-control-emissions-reductions-greenhouse-gas-abatement-climate-change-mitigation-adaptation-resilience-security-safety-health-wellbeing-protection-preservation-conservation-restoration-regeneration-renewal-transformation-evolution-progress-development-growth-expansion-scaling-up-dimensioning-optimization-efficiency-effectiveness-productivity-performance-quality-reliability-dependability-availability-maintainability-traceability-audit-readiness-compliance-certification-accreditation-registration-licensing-permission-authorisation-concession-franchise-partnership-alliance-cooperation-collaboration-networking-community-building-engagement-outreach-awareness-education-training-learning-teaching-instruction-coaching mentoring-tutoring-facilitation-guidance-advice counsel-support assistance-help aid-relief emergency-response disaster-management crisis-prevention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 preparedness mitigation recovery rehabilitation reconstruction revitalization regeneration renewal transformation evolution progress development growth expansion scaling-up dimensioning optimization efficiency effectiveness productivity performance quality reliability dependability availability maintainability traceability audit-readiness compliance certification accreditation registration licensing permission authorization concession franchise partnership alliance cooperation collaboration networking community building engagement outreach awareness education training learning teaching instruction coaching mentoring tutoring facilitation guidance advice counsel support assistance help aid relief emergency response disaster management crisis prevention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Landscape of South Africa Cape Town</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