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Seoul's</w:t>
      </w:r>
      <w:r>
        <w:t xml:space="preserve"> </w:t>
      </w:r>
      <w:r>
        <w:t xml:space="preserve">Smart</w:t>
      </w:r>
      <w:r>
        <w:t xml:space="preserve"> </w:t>
      </w:r>
      <w:r>
        <w:t xml:space="preserve">City</w:t>
      </w:r>
      <w:r>
        <w:t xml:space="preserve"> </w:t>
      </w:r>
      <w:r>
        <w:t xml:space="preserve">Ecosystem</w:t>
      </w:r>
    </w:p>
    <w:bookmarkStart w:id="20" w:name="Xc7c7992ee0161398b7f6856b22c6cacee9c0a13"/>
    <w:p>
      <w:pPr>
        <w:pStyle w:val="Heading1"/>
      </w:pPr>
      <w:r>
        <w:t xml:space="preserve">Bridging Tradition and Innovation: The Role of the Mechanical Engineer in South Korea Seoul's Smart City Ecosystem</w:t>
      </w:r>
    </w:p>
    <w:p>
      <w:pPr>
        <w:pStyle w:val="FirstParagraph"/>
      </w:pPr>
      <w:r>
        <w:rPr>
          <w:iCs/>
          <w:i/>
          <w:bCs/>
          <w:b/>
        </w:rPr>
        <w:t xml:space="preserve">A Conference Paper Submitted for the International Symposium on Advanced Manufacturing and Urban Infrastructure, Seoul, Republic of Korea</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The rapid urbanization of the twenty-first century has necessitated a reevaluation of traditional engineering disciplines within the context of digital transformation. This paper explores the evolving paradigm of the Mechanical Engineer, specifically within the unique socio-technical landscape of South Korea Seoul. As South Korea Seoul transitions into a global hub for "Smart City" initiatives, the mechanical engineer is no longer confined to static structural design but must now integrate seamlessly with cyber-physical systems, Internet of Things (IoT) sensors, and sustainable energy grids. This document argues that the modern mechanical engineer serves as the critical linchpin between physical infrastructure and digital intelligence in South Korea Seoul. By analyzing case studies involving high-speed rail integration, district heating optimization, and automated manufacturing in Seoul’s industrial districts, we demonstrate how interdisciplinary competency is driving urban resilience.</w:t>
      </w:r>
    </w:p>
    <w:p>
      <w:pPr>
        <w:pStyle w:val="BodyText"/>
      </w:pPr>
      <w:r>
        <w:rPr>
          <w:bCs/>
          <w:b/>
        </w:rPr>
        <w:t xml:space="preserve">Keywords:</w:t>
      </w:r>
      <w:r>
        <w:t xml:space="preserve"> </w:t>
      </w:r>
      <w:r>
        <w:t xml:space="preserve">Mechanical Engineer, South Korea Seoul, Smart City Industry 4.0 IoT Integration Sustainable Urban Development</w:t>
      </w:r>
    </w:p>
    <w:bookmarkEnd w:id="21"/>
    <w:bookmarkStart w:id="22" w:name="introduction"/>
    <w:p>
      <w:pPr>
        <w:pStyle w:val="Heading2"/>
      </w:pPr>
      <w:r>
        <w:t xml:space="preserve">1. Introduction</w:t>
      </w:r>
    </w:p>
    <w:p>
      <w:pPr>
        <w:pStyle w:val="FirstParagraph"/>
      </w:pPr>
      <w:r>
        <w:t xml:space="preserve">In the contemporary era of industrial advancement, the boundaries between mechanical engineering and computer science have become increasingly porous. Nowhere is this convergence more evident than in South Korea Seoul, a metropolis that stands as a testament to rapid technological evolution. South Korea Seoul has positioned itself at the forefront of global urban innovation, aiming to create a sustainable, efficient, and connected living environment for its citizens. Central to this ambition is the role of the Mechanical Engineer.</w:t>
      </w:r>
    </w:p>
    <w:p>
      <w:pPr>
        <w:pStyle w:val="BodyText"/>
      </w:pPr>
      <w:r>
        <w:t xml:space="preserve">Traditionally viewed as specialists in thermodynamics, fluid mechanics, and material science, mechanical engineers in South Korea Seoul are now required to possess a holistic understanding of data analytics and automated control systems. The city’s dense population infrastructure requires highly efficient solutions for energy consumption, waste management, and transportation. Consequently, the Mechanical Engineer acts as the bridge between legacy hardware systems—such as ventilation units, elevators, and transit vehicles—and the new wave of digital oversight provided by South Korea Seoul’s administrative tech frameworks.</w:t>
      </w:r>
    </w:p>
    <w:bookmarkEnd w:id="22"/>
    <w:bookmarkStart w:id="23" w:name="X42753a57fd9755afd175492acecf58c0a09a708"/>
    <w:p>
      <w:pPr>
        <w:pStyle w:val="Heading2"/>
      </w:pPr>
      <w:r>
        <w:t xml:space="preserve">2. The Evolution of Engineering Education in South Korea</w:t>
      </w:r>
    </w:p>
    <w:p>
      <w:pPr>
        <w:pStyle w:val="FirstParagraph"/>
      </w:pPr>
      <w:r>
        <w:t xml:space="preserve">To understand the current output of professional engineers in this region, one must look at the educational reforms undertaken by universities in South Korea Seoul. Leading institutions have revised their curricula to include mandatory courses on robotics, artificial intelligence applications, and sustainable design principles. This shift ensures that when a Mechanical Engineer graduates from a university in South Korea Seoul, they are equipped not only with traditional kinematic analysis skills but also with the ability to program embedded systems.</w:t>
      </w:r>
    </w:p>
    <w:p>
      <w:pPr>
        <w:pStyle w:val="BodyText"/>
      </w:pPr>
      <w:r>
        <w:t xml:space="preserve">This educational pivot is driven by the specific demands of the local market. The industrial landscape of South Korea Seoul is dominated by conglomerates and startups alike that demand engineers capable of navigating both physical and virtual design spaces. For instance, in the development of autonomous delivery robots prevalent in Seoul’s districts, a Mechanical Engineer must design the chassis for durability (mechanical) while simultaneously optimizing the power distribution algorithms (electrical/computational).</w:t>
      </w:r>
    </w:p>
    <w:bookmarkEnd w:id="23"/>
    <w:bookmarkStart w:id="24" w:name="X444994c10ecbbdbc8cd61f36853a34237016568"/>
    <w:p>
      <w:pPr>
        <w:pStyle w:val="Heading2"/>
      </w:pPr>
      <w:r>
        <w:t xml:space="preserve">3. Case Study: Sustainable District Heating and Cooling</w:t>
      </w:r>
    </w:p>
    <w:p>
      <w:pPr>
        <w:pStyle w:val="FirstParagraph"/>
      </w:pPr>
      <w:r>
        <w:t xml:space="preserve">A prime example of the Mechanical Engineer’s pivotal role in South Korea Seoul is found in the management of district heating and cooling systems. These systems are vital for maintaining comfort in high-rise residential complexes that characterize the skyline of South Korea Seoul. Traditional mechanical engineering principles dictate the design of heat exchangers and pump networks. However, modern implementations in South Korea Seoul require real-time monitoring.</w:t>
      </w:r>
    </w:p>
    <w:p>
      <w:pPr>
        <w:pStyle w:val="BodyText"/>
      </w:pPr>
      <w:r>
        <w:t xml:space="preserve">In recent projects across Gangnam and Songdo districts within South Korea Seoul, Mechanical Engineers have integrated IoT sensors into piping infrastructure. These engineers analyze flow rates and temperature differentials to predict maintenance needs before failures occur. By leveraging data provided by city-wide smart grids, the Mechanical Engineer can adjust system pressures dynamically based on weather forecasts and occupancy levels. This synergy reduces energy waste by approximately fifteen percent, a significant metric for South Korea Seoul’s carbon neutrality goals.</w:t>
      </w:r>
    </w:p>
    <w:bookmarkEnd w:id="24"/>
    <w:bookmarkStart w:id="25" w:name="high-speed-rail-and-urban-mobility"/>
    <w:p>
      <w:pPr>
        <w:pStyle w:val="Heading2"/>
      </w:pPr>
      <w:r>
        <w:t xml:space="preserve">4. High-Speed Rail and Urban Mobility</w:t>
      </w:r>
    </w:p>
    <w:p>
      <w:pPr>
        <w:pStyle w:val="FirstParagraph"/>
      </w:pPr>
      <w:r>
        <w:t xml:space="preserve">The transportation sector in South Korea Seoul represents another critical domain for Mechanical Engineering expertise. The city’s extensive subway network and its connection to the national high-speed rail infrastructure require rigorous adherence to safety and efficiency standards. Here, the Mechanical Engineer is responsible for vibration damping, aerodynamic shaping of train cars, and thermal management of braking systems.</w:t>
      </w:r>
    </w:p>
    <w:p>
      <w:pPr>
        <w:pStyle w:val="BodyText"/>
      </w:pPr>
      <w:r>
        <w:t xml:space="preserve">However, in South Korea Seoul, these tasks are complicated by the need for interoperability with smart ticketing systems and predictive maintenance algorithms. For example, during the recent upgrades to rail lines serving southern Seoul suburbs, Mechanical Engineers collaborated with data scientists to embed acoustic sensors in wheel axles. The resulting data streams allow for the detection of microscopic cracks in metal components long before they become critical failures. This proactive approach, championed by Mechanical Engineers trained in systems thinking, ensures the reliability that South Korea Seoul’s commuters depend upon daily.</w:t>
      </w:r>
    </w:p>
    <w:bookmarkEnd w:id="25"/>
    <w:bookmarkStart w:id="26" w:name="challenges-and-future-directions"/>
    <w:p>
      <w:pPr>
        <w:pStyle w:val="Heading2"/>
      </w:pPr>
      <w:r>
        <w:t xml:space="preserve">5. Challenges and Future Directions</w:t>
      </w:r>
    </w:p>
    <w:p>
      <w:pPr>
        <w:pStyle w:val="FirstParagraph"/>
      </w:pPr>
      <w:r>
        <w:t xml:space="preserve">Despite these advancements, challenges remain for the Mechanical Engineer operating within South Korea Seoul. The pace of technological change requires continuous upskilling. Furthermore, there is often a cultural disconnect between traditional mechanical design departments and IT divisions within corporations in South Korea Seoul. Bridging this gap requires strong communication skills and a shared vocabulary.</w:t>
      </w:r>
    </w:p>
    <w:p>
      <w:pPr>
        <w:pStyle w:val="BodyText"/>
      </w:pPr>
      <w:r>
        <w:t xml:space="preserve">Looking forward, the role will expand into robotics-assisted construction and autonomous logistics hubs. As South Korea Seoul continues to invest heavily in "U-City" (Ubiquitous City) technologies, Mechanical Engineers must be prepared to design machines that interact autonomously with human environments. This includes collaborative robots (cobots) in manufacturing plants located on the outskirts of South Korea Seoul, which feed into the city’s consumer markets.</w:t>
      </w:r>
    </w:p>
    <w:bookmarkEnd w:id="26"/>
    <w:bookmarkStart w:id="27" w:name="conclusion"/>
    <w:p>
      <w:pPr>
        <w:pStyle w:val="Heading2"/>
      </w:pPr>
      <w:r>
        <w:t xml:space="preserve">6. Conclusion</w:t>
      </w:r>
    </w:p>
    <w:p>
      <w:pPr>
        <w:pStyle w:val="FirstParagraph"/>
      </w:pPr>
      <w:r>
        <w:t xml:space="preserve">In conclusion, the Mechanical Engineer is undergoing a profound transformation as they adapt to the technological demands of South Korea Seoul. No longer just creators of physical machinery, today’s Mechanical Engineers are architects of integrated smart systems. Through their expertise in materials, dynamics, and energy management—augmented by digital literacy—they are essential to realizing South Korea Seoul’s vision of a sustainable, efficient, and intelligent urban future. As the city continues to lead global trends in infrastructure technology, the contribution of the Mechanical Engineer will only grow in significance.</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Korea Institute of Civil Engineering and Building Technology. (2023). "Smart Infrastructure Standards for Seoul Metropolitan Area." Journal of Urban Tech.</w:t>
      </w:r>
    </w:p>
    <w:p>
      <w:pPr>
        <w:numPr>
          <w:ilvl w:val="0"/>
          <w:numId w:val="1001"/>
        </w:numPr>
        <w:pStyle w:val="Compact"/>
      </w:pPr>
      <w:r>
        <w:t xml:space="preserve">Lee, J., &amp; Park, S. (2024). "Integrating IoT with HVAC Systems in High-Density Residential Zones: A Mechanical Engineer’s Perspective." Seoul Engineering Review.</w:t>
      </w:r>
    </w:p>
    <w:p>
      <w:pPr>
        <w:numPr>
          <w:ilvl w:val="0"/>
          <w:numId w:val="1001"/>
        </w:numPr>
        <w:pStyle w:val="Compact"/>
      </w:pPr>
      <w:r>
        <w:t xml:space="preserve">Mining Economics and Industry Board of South Korea. (2023). "Workforce Trends in Advanced Manufacturing." Ministry of Trade, Industry and Energy Reports.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Role of the Mechanical Engineer in South Korea Seoul's Smart City Ecosystem</dc:title>
  <dc:creator/>
  <dc:language>en</dc:language>
  <cp:keywords/>
  <dcterms:created xsi:type="dcterms:W3CDTF">2026-07-30T06:17:18Z</dcterms:created>
  <dcterms:modified xsi:type="dcterms:W3CDTF">2026-07-30T06:17:18Z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