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w:t>
      </w:r>
      <w:r>
        <w:t xml:space="preserve"> </w:t>
      </w:r>
      <w:r>
        <w:t xml:space="preserve">Turkey</w:t>
      </w:r>
      <w:r>
        <w:t xml:space="preserve"> </w:t>
      </w:r>
      <w:r>
        <w:t xml:space="preserve">Ankara:</w:t>
      </w:r>
      <w:r>
        <w:t xml:space="preserve"> </w:t>
      </w:r>
      <w:r>
        <w:t xml:space="preserve">Innovations</w:t>
      </w:r>
      <w:r>
        <w:t xml:space="preserve"> </w:t>
      </w:r>
      <w:r>
        <w:t xml:space="preserve">and</w:t>
      </w:r>
      <w:r>
        <w:t xml:space="preserve"> </w:t>
      </w:r>
      <w:r>
        <w:t xml:space="preserve">Future</w:t>
      </w:r>
      <w:r>
        <w:t xml:space="preserve"> </w:t>
      </w:r>
      <w:r>
        <w:t xml:space="preserve">Directions</w:t>
      </w:r>
    </w:p>
    <w:bookmarkStart w:id="28" w:name="Xa99c12bf3ec80ab148f3744c357031712d7dac1"/>
    <w:p>
      <w:pPr>
        <w:pStyle w:val="Heading1"/>
      </w:pPr>
      <w:r>
        <w:t xml:space="preserve">Mechanical Engineering in Turkey Ankara: Innovations, Challenges, and Strategic Growth in a Technological Hub</w:t>
      </w:r>
    </w:p>
    <w:p>
      <w:pPr>
        <w:pStyle w:val="FirstParagraph"/>
      </w:pPr>
      <w:r>
        <w:t xml:space="preserve">Prepared for the International Conference on Advanced Mechanical Systems</w:t>
      </w:r>
      <w:r>
        <w:br/>
      </w:r>
      <w:r>
        <w:t xml:space="preserve">Turkey Ankara Convention Center</w:t>
      </w:r>
    </w:p>
    <w:p>
      <w:pPr>
        <w:pStyle w:val="BodyText"/>
      </w:pPr>
      <w:r>
        <w:rPr>
          <w:bCs/>
          <w:b/>
        </w:rPr>
        <w:t xml:space="preserve">Abstract:</w:t>
      </w:r>
      <w:r>
        <w:br/>
      </w:r>
      <w:r>
        <w:t xml:space="preserve">This paper explores the evolving landscape of mechanical engineering within Turkey Ankara, positioning it as a critical nexus for industrial innovation in Eurasia. As a central hub for defense, automotive, and renewable energy sectors, Turkey Ankara has witnessed a significant surge in R&amp;D activities led by professional Mechanical Engineers. This study analyzes the current state of infrastructure projects at Hacettepe University’s technology parks and the contributions of local manufacturing firms to global supply chains. Furthermore, it addresses the strategic importance of integrating Industry 4.0 principles within Turkish industries, highlighting specific case studies from Ankara-based enterprises. The findings suggest that while challenges such as skilled labor shortages and international competition persist, the robust support from Turkish governmental policy frameworks ensures a promising trajectory for mechanical engineering advancements in Turkey Ankara over the next decade.</w:t>
      </w:r>
    </w:p>
    <w:p>
      <w:pPr>
        <w:pStyle w:val="BodyText"/>
      </w:pPr>
      <w:r>
        <w:t xml:space="preserve">Keywords:</w:t>
      </w:r>
      <w:r>
        <w:t xml:space="preserve"> </w:t>
      </w:r>
      <w:r>
        <w:t xml:space="preserve">Mechanical Engineer, Turkey Ankara, Industry 4.0, Renewable Energy Systems, Defense Technology Manufacturing.</w:t>
      </w:r>
    </w:p>
    <w:bookmarkStart w:id="20" w:name="introduction"/>
    <w:p>
      <w:pPr>
        <w:pStyle w:val="Heading2"/>
      </w:pPr>
      <w:r>
        <w:t xml:space="preserve">1. Introduction</w:t>
      </w:r>
    </w:p>
    <w:p>
      <w:pPr>
        <w:pStyle w:val="FirstParagraph"/>
      </w:pPr>
      <w:r>
        <w:t xml:space="preserve">The field of mechanical engineering has long served as the backbone of industrial development globally. However, in recent years, specific regions have emerged as powerhouses for specialized mechanical innovations due to strategic geographic locations and robust educational infrastructures. Among these, Turkey Ankara stands out not merely as a political capital but as a rapidly expanding center for high-tech manufacturing and engineering research. The convergence of historical industrial heritage with modern technological demands has created a unique environment where the role of the Mechanical Engineer is undergoing profound transformation.</w:t>
      </w:r>
    </w:p>
    <w:p>
      <w:pPr>
        <w:pStyle w:val="BodyText"/>
      </w:pPr>
      <w:r>
        <w:t xml:space="preserve">Turkey Ankara hosts some of Turkey’s most critical national industries, particularly in defense systems and aerospace. Consequently, the demand for highly skilled Mechanical Engineers who can navigate complex thermodynamic systems, precision manufacturing processes, and sustainable design protocols has never been higher. This paper aims to dissect the current operational dynamics of mechanical engineering firms operating within Turkey Ankara, analyzing how they adapt to global standards while maintaining local relevance.</w:t>
      </w:r>
    </w:p>
    <w:bookmarkEnd w:id="20"/>
    <w:bookmarkStart w:id="21" w:name="Xe9818fa483a36f0a4130b24a0c4d9984c8c987f"/>
    <w:p>
      <w:pPr>
        <w:pStyle w:val="Heading2"/>
      </w:pPr>
      <w:r>
        <w:t xml:space="preserve">2. The Role of the Mechanical Engineer in Strategic Sectors</w:t>
      </w:r>
    </w:p>
    <w:p>
      <w:pPr>
        <w:pStyle w:val="FirstParagraph"/>
      </w:pPr>
      <w:r>
        <w:t xml:space="preserve">In Turkey Ankara, the scope of work for a Mechanical Engineer extends far beyond traditional machinery design. Today, professionals in this field are pivotal in developing autonomous vehicle systems, drone technologies, and advanced energy storage solutions. For instance, many state-owned enterprises headquartered in Turkey Ankara employ Mechanical Engineers to optimize aerodynamic structures for next-generation aircraft.</w:t>
      </w:r>
    </w:p>
    <w:p>
      <w:pPr>
        <w:pStyle w:val="BodyText"/>
      </w:pPr>
      <w:r>
        <w:t xml:space="preserve">The interdisciplinary nature of modern engineering requires these professionals to possess skills not only in mechanical design but also in software integration and data analysis. A Mechanical Engineer working on an electric vehicle assembly line in the capital region must understand battery thermal management systems, which involves complex fluid dynamics and heat transfer calculations. This evolution underscores the necessity for continuous professional development and rigorous academic training within Turkey Ankara’s university-industry partnerships.</w:t>
      </w:r>
    </w:p>
    <w:bookmarkEnd w:id="21"/>
    <w:bookmarkStart w:id="22" w:name="X78885022bb5bb1745caf0db24f7d1e6b2cd1be0"/>
    <w:p>
      <w:pPr>
        <w:pStyle w:val="Heading2"/>
      </w:pPr>
      <w:r>
        <w:t xml:space="preserve">3. Educational Infrastructure and Talent Development</w:t>
      </w:r>
    </w:p>
    <w:p>
      <w:pPr>
        <w:pStyle w:val="FirstParagraph"/>
      </w:pPr>
      <w:r>
        <w:t xml:space="preserve">The sustainability of the mechanical engineering sector in Turkey Ankara relies heavily on its educational ecosystem. Institutions such as Middle East Technical University (METU) and Hacettepe University have established strong ties with local industries, creating pipelines for talented graduates. These institutions offer specialized curricula focused on nanotechnology, robotics, and sustainable energy systems.</w:t>
      </w:r>
    </w:p>
    <w:p>
      <w:pPr>
        <w:pStyle w:val="BodyText"/>
      </w:pPr>
      <w:r>
        <w:t xml:space="preserve">However, a significant gap remains between academic theory and industrial application. Recent surveys indicate that while graduates possess strong theoretical foundations in mechanics and materials science, they often lack practical experience with modern Computer-Aided Design (CAD) software and additive manufacturing techniques. To address this, several technical colleges in Turkey Ankara have introduced mandatory internship programs where Mechanical Engineers mentor students during real-world project implementations.</w:t>
      </w:r>
    </w:p>
    <w:bookmarkEnd w:id="22"/>
    <w:bookmarkStart w:id="23" w:name="industry-4.0-and-digital-transformation"/>
    <w:p>
      <w:pPr>
        <w:pStyle w:val="Heading2"/>
      </w:pPr>
      <w:r>
        <w:t xml:space="preserve">4. Industry 4.0 and Digital Transformation</w:t>
      </w:r>
    </w:p>
    <w:p>
      <w:pPr>
        <w:pStyle w:val="FirstParagraph"/>
      </w:pPr>
      <w:r>
        <w:t xml:space="preserve">The transition to Industry 4.0 is perhaps the most significant challenge and opportunity for mechanical engineers in Turkey Ankara. This industrial paradigm shift involves the integration of cyber-physical systems, the Internet of Things (IoT), and cloud computing into physical manufacturing processes.</w:t>
      </w:r>
    </w:p>
    <w:p>
      <w:pPr>
        <w:numPr>
          <w:ilvl w:val="0"/>
          <w:numId w:val="1001"/>
        </w:numPr>
        <w:pStyle w:val="Compact"/>
      </w:pPr>
      <w:r>
        <w:rPr>
          <w:bCs/>
          <w:b/>
        </w:rPr>
        <w:t xml:space="preserve">Sensor Integration:</w:t>
      </w:r>
      <w:r>
        <w:t xml:space="preserve"> </w:t>
      </w:r>
      <w:r>
        <w:t xml:space="preserve">Mechanical Engineers in Turkey Ankara are increasingly responsible for embedding sensors into machinery to monitor performance in real-time.</w:t>
      </w:r>
    </w:p>
    <w:p>
      <w:pPr>
        <w:numPr>
          <w:ilvl w:val="0"/>
          <w:numId w:val="1001"/>
        </w:numPr>
        <w:pStyle w:val="Compact"/>
      </w:pPr>
      <w:r>
        <w:rPr>
          <w:bCs/>
          <w:b/>
        </w:rPr>
        <w:t xml:space="preserve">Predictive Maintenance:</w:t>
      </w:r>
      <w:r>
        <w:t xml:space="preserve"> </w:t>
      </w:r>
      <w:r>
        <w:t xml:space="preserve">By leveraging data analytics, engineers can predict equipment failures before they occur, reducing downtime for factories located in the capital’s industrial zones.</w:t>
      </w:r>
    </w:p>
    <w:p>
      <w:pPr>
        <w:numPr>
          <w:ilvl w:val="0"/>
          <w:numId w:val="1001"/>
        </w:numPr>
        <w:pStyle w:val="Compact"/>
      </w:pPr>
      <w:r>
        <w:rPr>
          <w:bCs/>
          <w:b/>
        </w:rPr>
        <w:t xml:space="preserve">Digital Twins:</w:t>
      </w:r>
      <w:r>
        <w:t xml:space="preserve"> </w:t>
      </w:r>
      <w:r>
        <w:t xml:space="preserve">Creating virtual replicas of mechanical systems allows for simulation and optimization without physical prototyping, a skill set increasingly valued by employers in Turkey Ankara.</w:t>
      </w:r>
    </w:p>
    <w:p>
      <w:pPr>
        <w:pStyle w:val="FirstParagraph"/>
      </w:pPr>
      <w:r>
        <w:t xml:space="preserve">The adoption of these technologies requires Mechanical Engineers to upskill continuously. Companies investing in digital transformation are seeing substantial returns on investment through improved efficiency and reduced material waste. Nevertheless, the initial cost of implementation remains a barrier for smaller enterprises within the region.</w:t>
      </w:r>
    </w:p>
    <w:bookmarkEnd w:id="23"/>
    <w:bookmarkStart w:id="24" w:name="Xa3a7f07bfb28c312d688e90ffb44b4b432977a9"/>
    <w:p>
      <w:pPr>
        <w:pStyle w:val="Heading2"/>
      </w:pPr>
      <w:r>
        <w:t xml:space="preserve">5. Environmental Sustainability and Green Engineering</w:t>
      </w:r>
    </w:p>
    <w:p>
      <w:pPr>
        <w:pStyle w:val="FirstParagraph"/>
      </w:pPr>
      <w:r>
        <w:t xml:space="preserve">With global pressures mounting to reduce carbon footprints, Mechanical Engineers in Turkey Ankara are at the forefront of developing green technologies. The push toward renewable energy sources has led to significant advancements in solar thermal power plants and wind turbine blade manufacturing within the capital.</w:t>
      </w:r>
    </w:p>
    <w:p>
      <w:pPr>
        <w:pStyle w:val="BodyText"/>
      </w:pPr>
      <w:r>
        <w:t xml:space="preserve">Sustainable design principles are now embedded in the core objectives of major engineering firms. A Mechanical Engineer is expected to evaluate not just the functionality but also the environmental impact of their designs throughout the product lifecycle. This includes selecting recyclable materials, optimizing energy consumption during operation, and designing for end-of-life disassembly.</w:t>
      </w:r>
    </w:p>
    <w:bookmarkEnd w:id="24"/>
    <w:bookmarkStart w:id="25" w:name="challenges-and-future-outlook"/>
    <w:p>
      <w:pPr>
        <w:pStyle w:val="Heading2"/>
      </w:pPr>
      <w:r>
        <w:t xml:space="preserve">6. Challenges and Future Outlook</w:t>
      </w:r>
    </w:p>
    <w:p>
      <w:pPr>
        <w:pStyle w:val="FirstParagraph"/>
      </w:pPr>
      <w:r>
        <w:t xml:space="preserve">Despite these advancements, the sector faces several hurdles. Economic volatility can affect investment in R&amp;D departments of companies in Turkey Ankara. Additionally, brain drain remains a concern, as top-tier Mechanical Engineers may seek opportunities abroad where salaries are often higher.</w:t>
      </w:r>
    </w:p>
    <w:p>
      <w:pPr>
        <w:pStyle w:val="BodyText"/>
      </w:pPr>
      <w:r>
        <w:t xml:space="preserve">To mitigate these risks, collaborative networks between academia and industry must be strengthened. Government incentives for hiring local talent and supporting startups focused on mechanical innovation are crucial steps forward. The future of mechanical engineering in Turkey Ankara lies in its ability to foster an environment that encourages creativity, supports rigorous scientific inquiry, and embraces international cooperation.</w:t>
      </w:r>
    </w:p>
    <w:bookmarkEnd w:id="25"/>
    <w:bookmarkStart w:id="27" w:name="conclusion"/>
    <w:p>
      <w:pPr>
        <w:pStyle w:val="Heading2"/>
      </w:pPr>
      <w:r>
        <w:t xml:space="preserve">7. Conclusion</w:t>
      </w:r>
    </w:p>
    <w:p>
      <w:pPr>
        <w:pStyle w:val="FirstParagraph"/>
      </w:pPr>
      <w:r>
        <w:t xml:space="preserve">In conclusion, the landscape of mechanical engineering in Turkey Ankara is dynamic and full of potential. As a pivotal player in regional industrial development, Turkey Ankara offers fertile ground for Mechanical Engineers to innovate and lead global trends. The synergy between academic institutions, government policy, and private enterprise creates a robust framework for growth. However, sustained commitment to education, technological adoption, and sustainability is required to fully realize this potential.</w:t>
      </w:r>
    </w:p>
    <w:p>
      <w:pPr>
        <w:pStyle w:val="BodyText"/>
      </w:pPr>
      <w:r>
        <w:t xml:space="preserve">Moving forward it is imperative that stakeholders in Turkey Ankara continue to prioritize the development of human capital. By empowering Mechanical Engineers with cutting-edge tools and knowledge, Turkey Ankara can solidify its position as a premier destination for mechanical engineering excellence on the global stage.</w:t>
      </w:r>
    </w:p>
    <w:p>
      <w:r>
        <w:pict>
          <v:rect style="width:0;height:1.5pt" o:hralign="center" o:hrstd="t" o:hr="t"/>
        </w:pict>
      </w:r>
    </w:p>
    <w:bookmarkStart w:id="26" w:name="references"/>
    <w:p>
      <w:pPr>
        <w:pStyle w:val="Heading3"/>
      </w:pPr>
      <w:r>
        <w:t xml:space="preserve">References</w:t>
      </w:r>
    </w:p>
    <w:p>
      <w:pPr>
        <w:numPr>
          <w:ilvl w:val="0"/>
          <w:numId w:val="1002"/>
        </w:numPr>
        <w:pStyle w:val="Compact"/>
      </w:pPr>
      <w:r>
        <w:t xml:space="preserve">Aydin, M., &amp; Yilmaz, K. (2022). *Digital Transformation in Turkish Manufacturing*. Ankara University Press.</w:t>
      </w:r>
    </w:p>
    <w:p>
      <w:pPr>
        <w:numPr>
          <w:ilvl w:val="0"/>
          <w:numId w:val="1002"/>
        </w:numPr>
        <w:pStyle w:val="Compact"/>
      </w:pPr>
      <w:r>
        <w:t xml:space="preserve">Kara, S. (2021). "The Role of Renewable Energy in National Security Strategies." *Journal of Mechanical Engineering*, 45(3), 112-130.</w:t>
      </w:r>
    </w:p>
    <w:p>
      <w:pPr>
        <w:numPr>
          <w:ilvl w:val="0"/>
          <w:numId w:val="1002"/>
        </w:numPr>
        <w:pStyle w:val="Compact"/>
      </w:pPr>
      <w:r>
        <w:t xml:space="preserve">Turkish Ministry of Industry and Technology. (2023). *Annual Report on Industrial Innovation*. Ankara: Government Publishing Office.</w:t>
      </w:r>
    </w:p>
    <w:p>
      <w:pPr>
        <w:numPr>
          <w:ilvl w:val="0"/>
          <w:numId w:val="1002"/>
        </w:numPr>
        <w:pStyle w:val="Compact"/>
      </w:pPr>
      <w:r>
        <w:t xml:space="preserve">Ozturk, L. (2020). "Educational Challenges in Mechanical Engineering: A Case Study of METU." *International Journal of Engineering Education*, 36(5), 89-104.</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 Turkey Ankara: Innovations and Future Directions</dc:title>
  <dc:creator/>
  <dc:language>en</dc:language>
  <cp:keywords/>
  <dcterms:created xsi:type="dcterms:W3CDTF">2026-07-29T07:40:20Z</dcterms:created>
  <dcterms:modified xsi:type="dcterms:W3CDTF">2026-07-29T07:40:20Z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