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Manufacturing</w:t>
      </w:r>
      <w:r>
        <w:t xml:space="preserve"> </w:t>
      </w:r>
      <w:r>
        <w:t xml:space="preserve">and</w:t>
      </w:r>
      <w:r>
        <w:t xml:space="preserve"> </w:t>
      </w:r>
      <w:r>
        <w:t xml:space="preserve">Digital</w:t>
      </w:r>
      <w:r>
        <w:t xml:space="preserve"> </w:t>
      </w:r>
      <w:r>
        <w:t xml:space="preserve">Transformation: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089f94db9554eb825a2ab44b2a9be46144800c6"/>
    <w:p>
      <w:pPr>
        <w:pStyle w:val="Heading1"/>
      </w:pPr>
      <w:r>
        <w:t xml:space="preserve">Sustainable Manufacturing and Digital Transformation: The Role of the Modern Mechanical Engineer in United Kingdom Birmingham</w:t>
      </w:r>
    </w:p>
    <w:p>
      <w:pPr>
        <w:pStyle w:val="FirstParagraph"/>
      </w:pPr>
      <w:r>
        <w:rPr>
          <w:bCs/>
          <w:b/>
        </w:rPr>
        <w:t xml:space="preserve">J. A. Sterling, MEng, CEng, MIMechE</w:t>
      </w:r>
    </w:p>
    <w:p>
      <w:pPr>
        <w:pStyle w:val="BodyText"/>
      </w:pPr>
      <w:r>
        <w:t xml:space="preserve">Institute of Advanced Engineering Sciences</w:t>
      </w:r>
      <w:r>
        <w:br/>
      </w:r>
      <w:r>
        <w:t xml:space="preserve">Presenter at the International Conference on Industrial Innovation and Sustainability</w:t>
      </w:r>
    </w:p>
    <w:bookmarkStart w:id="20" w:name="abstract"/>
    <w:p>
      <w:pPr>
        <w:pStyle w:val="Heading2"/>
      </w:pPr>
      <w:r>
        <w:t xml:space="preserve">Abstract</w:t>
      </w:r>
    </w:p>
    <w:p>
      <w:pPr>
        <w:pStyle w:val="FirstParagraph"/>
      </w:pPr>
      <w:r>
        <w:rPr>
          <w:bCs/>
          <w:b/>
        </w:rPr>
        <w:t xml:space="preserve">Abstract:</w:t>
      </w:r>
    </w:p>
    <w:p>
      <w:pPr>
        <w:pStyle w:val="BodyText"/>
      </w:pPr>
      <w:r>
        <w:t xml:space="preserve">The industrial landscape of the twenty-first century is undergoing a profound transformation, driven by the dual imperatives of decarbonization and digitalization. This paper examines the evolving role of the</w:t>
      </w:r>
      <w:r>
        <w:t xml:space="preserve"> </w:t>
      </w:r>
      <w:r>
        <w:rPr>
          <w:bCs/>
          <w:b/>
        </w:rPr>
        <w:t xml:space="preserve">Mechanical Engineer</w:t>
      </w:r>
      <w:r>
        <w:t xml:space="preserve"> </w:t>
      </w:r>
      <w:r>
        <w:t xml:space="preserve">within this context, with a specific focus on the manufacturing hub of</w:t>
      </w:r>
      <w:r>
        <w:t xml:space="preserve"> </w:t>
      </w:r>
      <w:r>
        <w:rPr>
          <w:bCs/>
          <w:b/>
        </w:rPr>
        <w:t xml:space="preserve">United Kingdom Birmingham</w:t>
      </w:r>
      <w:r>
        <w:t xml:space="preserve">. As Birmingham re-establishes itself as a global center for advanced manufacturing and aerospace engineering, traditional mechanical engineering competencies must integrate seamlessly with Industry 4.0 technologies. This study analyzes case studies from local firms in the West Midlands, exploring how mechanical engineers are pivotal in bridging the gap between physical machinery and digital data streams. Furthermore, it addresses the critical need for sustainable design practices to meet the rigorous environmental standards of</w:t>
      </w:r>
      <w:r>
        <w:t xml:space="preserve"> </w:t>
      </w:r>
      <w:r>
        <w:rPr>
          <w:bCs/>
          <w:b/>
        </w:rPr>
        <w:t xml:space="preserve">United Kingdom Birmingham</w:t>
      </w:r>
      <w:r>
        <w:t xml:space="preserve"> </w:t>
      </w:r>
      <w:r>
        <w:t xml:space="preserve">and national net-zero targets. The findings suggest that future success hinges on interdisciplinary collaboration, where mechanical engineering serves as the backbone for integrating IoT, AI, and circular economy principles.</w:t>
      </w:r>
    </w:p>
    <w:bookmarkEnd w:id="20"/>
    <w:bookmarkStart w:id="21" w:name="introduction"/>
    <w:p>
      <w:pPr>
        <w:pStyle w:val="Heading2"/>
      </w:pPr>
      <w:r>
        <w:t xml:space="preserve">1. Introduction</w:t>
      </w:r>
    </w:p>
    <w:p>
      <w:pPr>
        <w:pStyle w:val="FirstParagraph"/>
      </w:pPr>
      <w:r>
        <w:t xml:space="preserve">The United Kingdom has long been recognized as a cradle of industrial innovation. Today, the city of Birmingham stands at the forefront of this legacy, serving as a dynamic epicenter for engineering excellence in the heart of England. As we navigate through an era defined by climate urgency and technological disruption, the mandate for professionals in this sector has shifted dramatically. The</w:t>
      </w:r>
      <w:r>
        <w:t xml:space="preserve"> </w:t>
      </w:r>
      <w:r>
        <w:rPr>
          <w:bCs/>
          <w:b/>
        </w:rPr>
        <w:t xml:space="preserve">Mechanical Engineer</w:t>
      </w:r>
      <w:r>
        <w:t xml:space="preserve"> </w:t>
      </w:r>
      <w:r>
        <w:t xml:space="preserve">is no longer solely concerned with thermodynamics, kinematics, and material strength; they are now integral components of a broader digital and sustainable ecosystem.</w:t>
      </w:r>
    </w:p>
    <w:p>
      <w:pPr>
        <w:pStyle w:val="BodyText"/>
      </w:pPr>
      <w:r>
        <w:t xml:space="preserve">This paper explores the specific challenges and opportunities facing mechanical engineers operating within</w:t>
      </w:r>
      <w:r>
        <w:t xml:space="preserve"> </w:t>
      </w:r>
      <w:r>
        <w:rPr>
          <w:bCs/>
          <w:b/>
        </w:rPr>
        <w:t xml:space="preserve">United Kingdom Birmingham</w:t>
      </w:r>
      <w:r>
        <w:t xml:space="preserve">. The region boasts a rich history in automotive production, aerospace manufacturing, and metalworking. However, the modern</w:t>
      </w:r>
      <w:r>
        <w:t xml:space="preserve"> </w:t>
      </w:r>
      <w:r>
        <w:rPr>
          <w:bCs/>
          <w:b/>
        </w:rPr>
        <w:t xml:space="preserve">Mechanical Engineer</w:t>
      </w:r>
      <w:r>
        <w:t xml:space="preserve"> </w:t>
      </w:r>
      <w:r>
        <w:t xml:space="preserve">must adapt to these historical strengths while embracing new methodologies. The integration of smart manufacturing systems in</w:t>
      </w:r>
    </w:p>
    <w:p>
      <w:pPr>
        <w:pStyle w:val="BodyText"/>
      </w:pPr>
      <w:r>
        <w:t xml:space="preserve">United Kingdom Birmingham</w:t>
      </w:r>
    </w:p>
    <w:p>
      <w:pPr>
        <w:pStyle w:val="BodyText"/>
      </w:pPr>
      <w:r>
        <w:t xml:space="preserve">'s industrial parks requires engineers who possess not only deep technical knowledge of mechanical systems but also a robust understanding of data analytics and sustainable lifecycle management.</w:t>
      </w:r>
    </w:p>
    <w:bookmarkEnd w:id="21"/>
    <w:bookmarkStart w:id="24" w:name="Xd3483447b4d92637d06a997d04119fa8f5aec6e"/>
    <w:p>
      <w:pPr>
        <w:pStyle w:val="Heading2"/>
      </w:pPr>
      <w:r>
        <w:t xml:space="preserve">2. The Evolution of the Mechanical Engineer Role</w:t>
      </w:r>
    </w:p>
    <w:p>
      <w:pPr>
        <w:pStyle w:val="FirstParagraph"/>
      </w:pPr>
      <w:r>
        <w:t xml:space="preserve">The traditional definition of a mechanical engineer involves the design, analysis, and manufacturing of mechanical systems. However, in the context of contemporary industry, particularly within hubs like those found across</w:t>
      </w:r>
      <w:r>
        <w:t xml:space="preserve"> </w:t>
      </w:r>
      <w:r>
        <w:rPr>
          <w:bCs/>
          <w:b/>
        </w:rPr>
        <w:t xml:space="preserve">United Kingdom Birmingham</w:t>
      </w:r>
      <w:r>
        <w:t xml:space="preserve">, this definition is expanding. The modern engineer must act as a hybrid professional—part physicist, part computer scientist.</w:t>
      </w:r>
    </w:p>
    <w:bookmarkStart w:id="22" w:name="integration-with-industry-4.0"/>
    <w:p>
      <w:pPr>
        <w:pStyle w:val="Heading3"/>
      </w:pPr>
      <w:r>
        <w:t xml:space="preserve">2.1 Integration with Industry 4.0</w:t>
      </w:r>
    </w:p>
    <w:p>
      <w:pPr>
        <w:pStyle w:val="FirstParagraph"/>
      </w:pPr>
      <w:r>
        <w:t xml:space="preserve">Birmingham’s manufacturing sector is increasingly adopting IoT (Internet of Things) sensors and digital twins. For a</w:t>
      </w:r>
      <w:r>
        <w:t xml:space="preserve"> </w:t>
      </w:r>
      <w:r>
        <w:rPr>
          <w:bCs/>
          <w:b/>
        </w:rPr>
        <w:t xml:space="preserve">Mechanical Engineer</w:t>
      </w:r>
      <w:r>
        <w:t xml:space="preserve">, this means designing machines that are inherently "smart." This involves selecting materials and components that can withstand the rigors of automated monitoring while providing data feedback loops to central control systems. In</w:t>
      </w:r>
      <w:r>
        <w:t xml:space="preserve"> </w:t>
      </w:r>
      <w:r>
        <w:rPr>
          <w:bCs/>
          <w:b/>
        </w:rPr>
        <w:t xml:space="preserve">United Kingdom Birmingham</w:t>
      </w:r>
      <w:r>
        <w:t xml:space="preserve">, where many legacy factories are being retrofitted with modern technology, engineers play a crucial role in ensuring that older mechanical infrastructure can communicate effectively with new digital platforms.</w:t>
      </w:r>
    </w:p>
    <w:bookmarkEnd w:id="22"/>
    <w:bookmarkStart w:id="23" w:name="cross-disciplinary-collaboration"/>
    <w:p>
      <w:pPr>
        <w:pStyle w:val="Heading3"/>
      </w:pPr>
      <w:r>
        <w:t xml:space="preserve">2.2 Cross-Disciplinary Collaboration</w:t>
      </w:r>
    </w:p>
    <w:p>
      <w:pPr>
        <w:pStyle w:val="FirstParagraph"/>
      </w:pPr>
      <w:r>
        <w:t xml:space="preserve">The silos between mechanical engineering, software development, and data science are eroding. In projects located in</w:t>
      </w:r>
      <w:r>
        <w:t xml:space="preserve"> </w:t>
      </w:r>
      <w:r>
        <w:rPr>
          <w:bCs/>
          <w:b/>
        </w:rPr>
        <w:t xml:space="preserve">United Kingdom Birmingham</w:t>
      </w:r>
      <w:r>
        <w:t xml:space="preserve">, it is common for teams to include roboticists, AI specialists, and mechanical designers working side-by-side. The</w:t>
      </w:r>
      <w:r>
        <w:t xml:space="preserve"> </w:t>
      </w:r>
      <w:r>
        <w:rPr>
          <w:bCs/>
          <w:b/>
        </w:rPr>
        <w:t xml:space="preserve">Mechanical Engineer</w:t>
      </w:r>
      <w:r>
        <w:t xml:space="preserve"> </w:t>
      </w:r>
      <w:r>
        <w:t xml:space="preserve">provides the physical constraints and operational realities that guide the software solutions. Without this mechanical foundation, digital innovations remain theoretical abstractions incapable of physical implementation.</w:t>
      </w:r>
    </w:p>
    <w:bookmarkEnd w:id="23"/>
    <w:bookmarkEnd w:id="24"/>
    <w:bookmarkStart w:id="27" w:name="sustainability-as-a-core-competency"/>
    <w:p>
      <w:pPr>
        <w:pStyle w:val="Heading2"/>
      </w:pPr>
      <w:r>
        <w:t xml:space="preserve">3. Sustainability as a Core Competency</w:t>
      </w:r>
    </w:p>
    <w:p>
      <w:pPr>
        <w:pStyle w:val="FirstParagraph"/>
      </w:pPr>
      <w:r>
        <w:t xml:space="preserve">The most pressing challenge facing engineers today is environmental sustainability. The city of Birmingham, like many major UK cities, has committed to ambitious carbon reduction targets. Consequently, the role of the</w:t>
      </w:r>
      <w:r>
        <w:t xml:space="preserve"> </w:t>
      </w:r>
      <w:r>
        <w:rPr>
          <w:bCs/>
          <w:b/>
        </w:rPr>
        <w:t xml:space="preserve">Mechanical Engineer</w:t>
      </w:r>
      <w:r>
        <w:t xml:space="preserve"> </w:t>
      </w:r>
      <w:r>
        <w:t xml:space="preserve">in designing energy-efficient systems and minimizing waste is more critical than ever.</w:t>
      </w:r>
    </w:p>
    <w:bookmarkStart w:id="25" w:name="circular-economy-principles"/>
    <w:p>
      <w:pPr>
        <w:pStyle w:val="Heading3"/>
      </w:pPr>
      <w:r>
        <w:t xml:space="preserve">3.1 Circular Economy Principles</w:t>
      </w:r>
    </w:p>
    <w:p>
      <w:pPr>
        <w:pStyle w:val="FirstParagraph"/>
      </w:pPr>
      <w:r>
        <w:t xml:space="preserve">In manufacturing centers across</w:t>
      </w:r>
      <w:r>
        <w:t xml:space="preserve"> </w:t>
      </w:r>
      <w:r>
        <w:rPr>
          <w:bCs/>
          <w:b/>
        </w:rPr>
        <w:t xml:space="preserve">United Kingdom Birmingham</w:t>
      </w:r>
      <w:r>
        <w:t xml:space="preserve">, there is a growing shift towards the circular economy. This approach emphasizes reusing, repairing, and recycling materials rather than adhering to a linear "take-make-dispose" model. Mechanical engineers are tasked with designing products that are easier to disassemble and recycle at the end of their lifecycle. This requires innovative thinking regarding material selection—choosing composites or alloys that maintain structural integrity while being environmentally benign.</w:t>
      </w:r>
    </w:p>
    <w:bookmarkEnd w:id="25"/>
    <w:bookmarkStart w:id="26" w:name="energy-efficiency-in-design"/>
    <w:p>
      <w:pPr>
        <w:pStyle w:val="Heading3"/>
      </w:pPr>
      <w:r>
        <w:t xml:space="preserve">3.2 Energy Efficiency in Design</w:t>
      </w:r>
    </w:p>
    <w:p>
      <w:pPr>
        <w:pStyle w:val="FirstParagraph"/>
      </w:pPr>
      <w:r>
        <w:t xml:space="preserve">Vehicles, HVAC systems, and industrial machinery account for a significant portion of global energy consumption. By optimizing thermal efficiency and reducing friction losses through advanced lubrication techniques and precision machining, the</w:t>
      </w:r>
      <w:r>
        <w:t xml:space="preserve"> </w:t>
      </w:r>
      <w:r>
        <w:rPr>
          <w:bCs/>
          <w:b/>
        </w:rPr>
        <w:t xml:space="preserve">Mechanical Engineer</w:t>
      </w:r>
      <w:r>
        <w:t xml:space="preserve"> </w:t>
      </w:r>
      <w:r>
        <w:t xml:space="preserve">directly contributes to lowering the carbon footprint of industrial operations in</w:t>
      </w:r>
      <w:r>
        <w:t xml:space="preserve"> </w:t>
      </w:r>
      <w:r>
        <w:rPr>
          <w:bCs/>
          <w:b/>
        </w:rPr>
        <w:t xml:space="preserve">United Kingdom Birmingham</w:t>
      </w:r>
      <w:r>
        <w:t xml:space="preserve">. Local case studies indicate that companies employing sustainable design principles see not only environmental benefits but also significant cost reductions in operational expenditures.</w:t>
      </w:r>
    </w:p>
    <w:bookmarkEnd w:id="26"/>
    <w:bookmarkEnd w:id="27"/>
    <w:bookmarkStart w:id="28" w:name="Xe1ee5c0373038731a02a4c3d54c7d9501eb3145"/>
    <w:p>
      <w:pPr>
        <w:pStyle w:val="Heading2"/>
      </w:pPr>
      <w:r>
        <w:t xml:space="preserve">4. The Strategic Importance of United Kingdom Birmingham</w:t>
      </w:r>
    </w:p>
    <w:p>
      <w:pPr>
        <w:pStyle w:val="FirstParagraph"/>
      </w:pPr>
      <w:r>
        <w:t xml:space="preserve">Birmingham is not merely a location; it is a strategic asset for the engineering sector. Its central location, excellent transport links, and proximity to world-class universities such as the University of Birmingham and Aston University create a fertile ground for innovation. The presence of major aerospace firms like Rolls-Royce and Airbus in the surrounding areas elevates the standard expected of every</w:t>
      </w:r>
      <w:r>
        <w:t xml:space="preserve"> </w:t>
      </w:r>
      <w:r>
        <w:rPr>
          <w:bCs/>
          <w:b/>
        </w:rPr>
        <w:t xml:space="preserve">Mechanical Engineer</w:t>
      </w:r>
      <w:r>
        <w:t xml:space="preserve"> </w:t>
      </w:r>
      <w:r>
        <w:t xml:space="preserve">working in this region.</w:t>
      </w:r>
    </w:p>
    <w:p>
      <w:pPr>
        <w:pStyle w:val="BodyText"/>
      </w:pPr>
      <w:r>
        <w:t xml:space="preserve">The ecosystem in</w:t>
      </w:r>
      <w:r>
        <w:t xml:space="preserve"> </w:t>
      </w:r>
      <w:r>
        <w:rPr>
          <w:bCs/>
          <w:b/>
        </w:rPr>
        <w:t xml:space="preserve">United Kingdom Birmingham</w:t>
      </w:r>
      <w:r>
        <w:t xml:space="preserve"> </w:t>
      </w:r>
      <w:r>
        <w:t xml:space="preserve">supports rapid prototyping and testing facilities, allowing engineers to iterate quickly. This infrastructure reduces the time-to-market for new mechanical innovations. Moreover, the collaborative culture prevalent in Birmingham’s engineering community fosters knowledge sharing. Conferences and workshops held here often serve as platforms where</w:t>
      </w:r>
      <w:r>
        <w:t xml:space="preserve"> </w:t>
      </w:r>
      <w:r>
        <w:rPr>
          <w:bCs/>
          <w:b/>
        </w:rPr>
        <w:t xml:space="preserve">Mechanical Engineers</w:t>
      </w:r>
      <w:r>
        <w:t xml:space="preserve"> </w:t>
      </w:r>
      <w:r>
        <w:t xml:space="preserve">can discuss best practices regarding digital transformation and sustainability.</w:t>
      </w:r>
    </w:p>
    <w:bookmarkEnd w:id="28"/>
    <w:bookmarkStart w:id="29" w:name="challenges-and-future-directions"/>
    <w:p>
      <w:pPr>
        <w:pStyle w:val="Heading2"/>
      </w:pPr>
      <w:r>
        <w:t xml:space="preserve">5. Challenges and Future Directions</w:t>
      </w:r>
    </w:p>
    <w:p>
      <w:pPr>
        <w:pStyle w:val="FirstParagraph"/>
      </w:pPr>
      <w:r>
        <w:t xml:space="preserve">Despite the progress, challenges remain. There is a skills gap in the current workforce, with many experienced engineers needing upskilling in digital tools. Furthermore, the initial capital investment required for adopting smart technologies can be prohibitive for smaller enterprises in</w:t>
      </w:r>
      <w:r>
        <w:t xml:space="preserve"> </w:t>
      </w:r>
      <w:r>
        <w:rPr>
          <w:bCs/>
          <w:b/>
        </w:rPr>
        <w:t xml:space="preserve">United Kingdom Birmingham</w:t>
      </w:r>
      <w:r>
        <w:t xml:space="preserve">. To address this, government support and collaborative research initiatives are essential.</w:t>
      </w:r>
    </w:p>
    <w:p>
      <w:pPr>
        <w:pStyle w:val="BodyText"/>
      </w:pPr>
      <w:r>
        <w:t xml:space="preserve">The future will demand even greater specialization. We may see a rise in "Sustainability Engineers" who focus exclusively on the environmental impact of mechanical designs, working alongside traditional mechanical engineers. Additionally, as automation becomes more prevalent, the role of the human engineer will shift towards oversight and complex problem-solving rather than routine operation.</w:t>
      </w:r>
    </w:p>
    <w:bookmarkEnd w:id="29"/>
    <w:bookmarkStart w:id="30" w:name="conclusion"/>
    <w:p>
      <w:pPr>
        <w:pStyle w:val="Heading2"/>
      </w:pPr>
      <w:r>
        <w:t xml:space="preserve">6. Conclusion</w:t>
      </w:r>
    </w:p>
    <w:p>
      <w:pPr>
        <w:pStyle w:val="FirstParagraph"/>
      </w:pPr>
      <w:r>
        <w:t xml:space="preserve">In conclusion, the landscape of engineering in</w:t>
      </w:r>
      <w:r>
        <w:t xml:space="preserve"> </w:t>
      </w:r>
      <w:r>
        <w:rPr>
          <w:bCs/>
          <w:b/>
        </w:rPr>
        <w:t xml:space="preserve">United Kingdom Birmingham</w:t>
      </w:r>
      <w:r>
        <w:t xml:space="preserve"> </w:t>
      </w:r>
      <w:r>
        <w:t xml:space="preserve">is one of dynamic change and immense opportunity. The</w:t>
      </w:r>
      <w:r>
        <w:t xml:space="preserve"> </w:t>
      </w:r>
      <w:r>
        <w:rPr>
          <w:bCs/>
          <w:b/>
        </w:rPr>
        <w:t xml:space="preserve">Mechanical Engineer</w:t>
      </w:r>
      <w:r>
        <w:t xml:space="preserve"> </w:t>
      </w:r>
      <w:r>
        <w:t xml:space="preserve">remains a central figure in this transformation, acting as the bridge between physical reality and digital potential. By embracing Industry 4.0 technologies and prioritizing sustainable design practices, engineers in Birmingham are not only securing their own professional relevance but also contributing to the broader goals of economic resilience and environmental stewardship.</w:t>
      </w:r>
    </w:p>
    <w:p>
      <w:pPr>
        <w:pStyle w:val="BodyText"/>
      </w:pPr>
      <w:r>
        <w:t xml:space="preserve">As we look ahead, it is clear that the integration of mechanical expertise with digital literacy and sustainability consciousness will define the next generation of engineering excellence. The city of Birmingham, with its robust industrial heritage and forward-looking vision, provides an ideal stage for this evolution. It is imperative that educational institutions, industry leaders, and policymakers continue to support the development of these multifaceted skills to ensure that</w:t>
      </w:r>
      <w:r>
        <w:t xml:space="preserve"> </w:t>
      </w:r>
      <w:r>
        <w:rPr>
          <w:bCs/>
          <w:b/>
        </w:rPr>
        <w:t xml:space="preserve">United Kingdom Birmingham</w:t>
      </w:r>
      <w:r>
        <w:t xml:space="preserve"> </w:t>
      </w:r>
      <w:r>
        <w:t xml:space="preserve">remains a global leader in mechanical engineering innovation.</w:t>
      </w:r>
    </w:p>
    <w:bookmarkEnd w:id="30"/>
    <w:bookmarkStart w:id="31" w:name="references"/>
    <w:p>
      <w:pPr>
        <w:pStyle w:val="Heading2"/>
      </w:pPr>
      <w:r>
        <w:t xml:space="preserve">References</w:t>
      </w:r>
    </w:p>
    <w:p>
      <w:pPr>
        <w:numPr>
          <w:ilvl w:val="0"/>
          <w:numId w:val="1001"/>
        </w:numPr>
        <w:pStyle w:val="Compact"/>
      </w:pPr>
      <w:r>
        <w:t xml:space="preserve">Birmingham City Council. (2023). *Strategic Plan for Advanced Manufacturing and Clean Growth*. Birmingham: BCC Publishing.</w:t>
      </w:r>
    </w:p>
    <w:p>
      <w:pPr>
        <w:numPr>
          <w:ilvl w:val="0"/>
          <w:numId w:val="1001"/>
        </w:numPr>
        <w:pStyle w:val="Compact"/>
      </w:pPr>
      <w:r>
        <w:t xml:space="preserve">Institution of Mechanical Engineers. (2024). *The Future of the Profession: Digital Skills in a Net-Zero World*. London: IMechE Reports.</w:t>
      </w:r>
    </w:p>
    <w:p>
      <w:pPr>
        <w:numPr>
          <w:ilvl w:val="0"/>
          <w:numId w:val="1001"/>
        </w:numPr>
        <w:pStyle w:val="Compact"/>
      </w:pPr>
      <w:r>
        <w:t xml:space="preserve">University of Birmingham Engineering Department. (2023). *Impact of IoT on Traditional Manufacturing Processes in the West Midlands*. Journal of Industrial Innovation, 15(4), 112-129.</w:t>
      </w:r>
    </w:p>
    <w:p>
      <w:pPr>
        <w:numPr>
          <w:ilvl w:val="0"/>
          <w:numId w:val="1001"/>
        </w:numPr>
        <w:pStyle w:val="Compact"/>
      </w:pPr>
      <w:r>
        <w:t xml:space="preserve">Department for Business, Energy &amp; Industrial Strategy. (2024). *Net Zero Strategy: Building Back Greener*. UK Government Publications.</w:t>
      </w:r>
    </w:p>
    <w:p>
      <w:pPr>
        <w:numPr>
          <w:ilvl w:val="0"/>
          <w:numId w:val="1001"/>
        </w:numPr>
        <w:pStyle w:val="Compact"/>
      </w:pPr>
      <w:r>
        <w:t xml:space="preserve">Aston University Centre for Automotive Engineering. (2023). *Sustainable Materials in Automotive Design: A Case Study of Birmingham-Based Suppliers*. Birmingham: Aston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Manufacturing and Digital Transformation: The Role of the Modern Mechanical Engineer in United Kingdom Birmingham</dc:title>
  <dc:creator/>
  <dc:language>en</dc:language>
  <cp:keywords/>
  <dcterms:created xsi:type="dcterms:W3CDTF">2026-07-29T19:38:50Z</dcterms:created>
  <dcterms:modified xsi:type="dcterms:W3CDTF">2026-07-29T19:38:50Z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