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Algeria: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2e9b0ff0b98a481cae3c221dba271d09c59b7b0"/>
    <w:p>
      <w:pPr>
        <w:pStyle w:val="Heading1"/>
      </w:pPr>
      <w:r>
        <w:t xml:space="preserve">Mechatronics Engineering in Algeria: Bridging Tradition and Innovation</w:t>
      </w:r>
    </w:p>
    <w:p>
      <w:pPr>
        <w:pStyle w:val="FirstParagraph"/>
      </w:pPr>
      <w:r>
        <w:rPr>
          <w:bCs/>
          <w:b/>
        </w:rPr>
        <w:t xml:space="preserve">A. Benali, M. Khelifi, S. Hamadi</w:t>
      </w:r>
    </w:p>
    <w:p>
      <w:pPr>
        <w:pStyle w:val="BodyText"/>
      </w:pPr>
      <w:r>
        <w:t xml:space="preserve">Institute of Mechanical and Process Engineering,</w:t>
      </w:r>
      <w:r>
        <w:br/>
      </w:r>
      <w:r>
        <w:t xml:space="preserve">University of Sciences and Technology Houari Boumediene (USTHB),</w:t>
      </w:r>
      <w:r>
        <w:br/>
      </w:r>
      <w:r>
        <w:t xml:space="preserve">Algiers, Algeria</w:t>
      </w:r>
    </w:p>
    <w:bookmarkStart w:id="20" w:name="abstract"/>
    <w:p>
      <w:pPr>
        <w:pStyle w:val="Heading2"/>
      </w:pPr>
      <w:r>
        <w:t xml:space="preserve">Abstract</w:t>
      </w:r>
    </w:p>
    <w:p>
      <w:pPr>
        <w:pStyle w:val="FirstParagraph"/>
      </w:pPr>
      <w:r>
        <w:t xml:space="preserve">This conference paper explores the pivotal role of the Mechatronics Engineer within the evolving industrial landscape of Algeria, with a specific focus on Algiers as a burgeoning hub for technological advancement. As Algeria transitions from an economy heavily reliant on hydrocarbons toward a diversified industrial base, the demand for multidisciplinary engineers who can integrate mechanical systems with electronic control and software intelligence has never been more critical. This study analyzes the current educational frameworks in Algiers, identifies key sectors driving adoption such as renewable energy, automotive manufacturing, and automation in oil and gas services, and discusses the challenges regarding infrastructure gaps. Furthermore, we propose a strategic framework for enhancing collaboration between academia in Algiers’ universities and private industry to foster innovation. The findings suggest that empowering the Mechatronics Engineer is not merely a technical necessity but a strategic imperative for Algeria’s sustainable development.</w:t>
      </w:r>
    </w:p>
    <w:bookmarkEnd w:id="20"/>
    <w:bookmarkStart w:id="21" w:name="introduction"/>
    <w:p>
      <w:pPr>
        <w:pStyle w:val="Heading2"/>
      </w:pPr>
      <w:r>
        <w:t xml:space="preserve">1. Introduction</w:t>
      </w:r>
    </w:p>
    <w:p>
      <w:pPr>
        <w:pStyle w:val="FirstParagraph"/>
      </w:pPr>
      <w:r>
        <w:t xml:space="preserve">The global industrial paradigm has shifted decisively toward Industry 4.0, characterized by the convergence of cyber-physical systems, the Internet of Things (IoT), and advanced robotics. At the heart of this transformation lies a specific professional archetype: the Mechatronics Engineer. Unlike traditional engineers who specialize in isolated disciplines such as mechanics or electronics, the Mechatronics Engineer possesses a holistic skill set that integrates mechanical design, electrical engineering, computer science, and control systems.</w:t>
      </w:r>
    </w:p>
    <w:p>
      <w:pPr>
        <w:pStyle w:val="BodyText"/>
      </w:pPr>
      <w:r>
        <w:t xml:space="preserve">In North Africa, Algeria stands out as a nation with significant potential for industrial modernization. However, the implementation of these advanced technologies requires a workforce capable of navigating complex interdisciplinary challenges. This paper specifically examines the context of Algiers, the capital city and economic center of Algeria. As the administrative and cultural heartland, Algiers hosts major research institutions, government ministries driving policy, and a growing cluster of tech startups and multinational subsidiaries. Understanding how to effectively deploy Mechatronics Engineers in this specific geographic and economic context is essential for unlocking Algeria’s industrial potential.</w:t>
      </w:r>
    </w:p>
    <w:bookmarkEnd w:id="21"/>
    <w:bookmarkStart w:id="22" w:name="the-role-of-the-mechatronics-engineer"/>
    <w:p>
      <w:pPr>
        <w:pStyle w:val="Heading2"/>
      </w:pPr>
      <w:r>
        <w:t xml:space="preserve">2. The Role of the Mechatronics Engineer</w:t>
      </w:r>
    </w:p>
    <w:p>
      <w:pPr>
        <w:pStyle w:val="FirstParagraph"/>
      </w:pPr>
      <w:r>
        <w:t xml:space="preserve">To understand the significance of this profession, one must first define its scope. A Mechatronics Engineer acts as the bridge between physical hardware and digital intelligence. In modern manufacturing, for instance, this professional is responsible for designing automated assembly lines where mechanical arms are controlled by sophisticated algorithms that optimize production speed and reduce waste.</w:t>
      </w:r>
    </w:p>
    <w:p>
      <w:pPr>
        <w:pStyle w:val="BodyText"/>
      </w:pPr>
      <w:r>
        <w:t xml:space="preserve">In the context of Algeria, the role extends beyond mere assembly line management. The Mechatronics Engineer is increasingly tasked with:</w:t>
      </w:r>
    </w:p>
    <w:p>
      <w:pPr>
        <w:numPr>
          <w:ilvl w:val="0"/>
          <w:numId w:val="1001"/>
        </w:numPr>
        <w:pStyle w:val="Compact"/>
      </w:pPr>
      <w:r>
        <w:rPr>
          <w:bCs/>
          <w:b/>
        </w:rPr>
        <w:t xml:space="preserve">Sustainable Energy Systems:</w:t>
      </w:r>
      <w:r>
        <w:t xml:space="preserve"> </w:t>
      </w:r>
      <w:r>
        <w:t xml:space="preserve">Designing hybrid power solutions that integrate solar photovoltaics with mechanical storage systems.</w:t>
      </w:r>
    </w:p>
    <w:p>
      <w:pPr>
        <w:numPr>
          <w:ilvl w:val="0"/>
          <w:numId w:val="1001"/>
        </w:numPr>
        <w:pStyle w:val="Compact"/>
      </w:pPr>
      <w:r>
        <w:rPr>
          <w:bCs/>
          <w:b/>
        </w:rPr>
        <w:t xml:space="preserve">Predictive Maintenance:</w:t>
      </w:r>
      <w:r>
        <w:t xml:space="preserve"> </w:t>
      </w:r>
      <w:r>
        <w:t xml:space="preserve">Utilizing sensors and data analytics to predict equipment failures in heavy industry, thereby reducing downtime.</w:t>
      </w:r>
    </w:p>
    <w:p>
      <w:pPr>
        <w:numPr>
          <w:ilvl w:val="0"/>
          <w:numId w:val="1001"/>
        </w:numPr>
        <w:pStyle w:val="Compact"/>
      </w:pPr>
      <w:r>
        <w:rPr>
          <w:bCs/>
          <w:b/>
        </w:rPr>
        <w:t xml:space="preserve">Agricultural Automation:</w:t>
      </w:r>
      <w:r>
        <w:t xml:space="preserve"> </w:t>
      </w:r>
      <w:r>
        <w:t xml:space="preserve">Developing smart irrigation systems that use soil moisture sensors and automated valves to optimize water usage, a critical factor in Algeria’s arid climate.</w:t>
      </w:r>
    </w:p>
    <w:bookmarkEnd w:id="22"/>
    <w:bookmarkStart w:id="23" w:name="X9ba670a3954b49b0fac868846c6ed4ba98decb5"/>
    <w:p>
      <w:pPr>
        <w:pStyle w:val="Heading2"/>
      </w:pPr>
      <w:r>
        <w:t xml:space="preserve">3. The Context of Algiers: A Hub for Innovation</w:t>
      </w:r>
    </w:p>
    <w:p>
      <w:pPr>
        <w:pStyle w:val="FirstParagraph"/>
      </w:pPr>
      <w:r>
        <w:rPr>
          <w:bCs/>
          <w:b/>
        </w:rPr>
        <w:t xml:space="preserve">A. Educational Infrastructure</w:t>
      </w:r>
    </w:p>
    <w:p>
      <w:pPr>
        <w:pStyle w:val="BodyText"/>
      </w:pPr>
      <w:r>
        <w:t xml:space="preserve">Algiers is home to prestigious institutions such as the University of Sciences and Technology Houari Boumediene (USTHB) and the University of Algiers 1. These institutions have recently revised their curricula to include specialized modules in robotics, embedded systems, and mechatronics. The graduate profile emerging from these programs is increasingly aligned with international standards, producing Mechatronics Engineers who are proficient in Python, C++, PLC programming (Programmable Logic Controllers), and CAD/CAM software.</w:t>
      </w:r>
    </w:p>
    <w:p>
      <w:pPr>
        <w:pStyle w:val="BodyText"/>
      </w:pPr>
      <w:r>
        <w:rPr>
          <w:bCs/>
          <w:b/>
        </w:rPr>
        <w:t xml:space="preserve">B. Industrial Demand</w:t>
      </w:r>
    </w:p>
    <w:p>
      <w:pPr>
        <w:pStyle w:val="BodyText"/>
      </w:pPr>
      <w:r>
        <w:t xml:space="preserve">The industrial park of Algiers and its surrounding suburbs have seen a surge in demand for automation solutions. The local automotive industry, seeking to localize production more deeply, requires engineers who can adapt imported machinery to local conditions or design new components locally. Similarly, the service sector for oil and gas companies—while based in the south—is heavily managed from Algiers. These corporations are increasingly looking to upgrade their logistical and processing facilities with automated monitoring systems.</w:t>
      </w:r>
    </w:p>
    <w:bookmarkEnd w:id="23"/>
    <w:bookmarkStart w:id="24" w:name="challenges-facing-the-sector"/>
    <w:p>
      <w:pPr>
        <w:pStyle w:val="Heading2"/>
      </w:pPr>
      <w:r>
        <w:t xml:space="preserve">4. Challenges Facing the Sector</w:t>
      </w:r>
    </w:p>
    <w:p>
      <w:pPr>
        <w:pStyle w:val="FirstParagraph"/>
      </w:pPr>
      <w:r>
        <w:t xml:space="preserve">Despite progress, several barriers hinder the full integration of Mechatronics Engineers into Algeria’s industrial fabric.</w:t>
      </w:r>
    </w:p>
    <w:p>
      <w:pPr>
        <w:pStyle w:val="BodyText"/>
      </w:pPr>
      <w:r>
        <w:rPr>
          <w:bCs/>
          <w:b/>
        </w:rPr>
        <w:t xml:space="preserve">A. Infrastructure Gaps</w:t>
      </w:r>
    </w:p>
    <w:p>
      <w:pPr>
        <w:pStyle w:val="BodyText"/>
      </w:pPr>
      <w:r>
        <w:t xml:space="preserve">Laboratories in some private sector firms lack access to state-of-the-art prototyping equipment such as 3D printers and CNC machines. This forces many Mechatronics Engineers to rely on simulation software rather than physical testing, which can limit innovation.</w:t>
      </w:r>
    </w:p>
    <w:p>
      <w:pPr>
        <w:pStyle w:val="BodyText"/>
      </w:pPr>
      <w:r>
        <w:rPr>
          <w:bCs/>
          <w:b/>
        </w:rPr>
        <w:t xml:space="preserve">B. The Skills Mismatch</w:t>
      </w:r>
    </w:p>
    <w:p>
      <w:pPr>
        <w:pStyle w:val="BodyText"/>
      </w:pPr>
      <w:r>
        <w:t xml:space="preserve">While theoretical knowledge is strong among graduates, there is often a gap in practical application. Many new engineers struggle with the soft skills required for project management and cross-functional team leadership. In Algiers’ competitive market, employers frequently report that while they have candidates with degrees in Mechatronics, few possess the hands-on experience needed to immediately impact production.</w:t>
      </w:r>
    </w:p>
    <w:p>
      <w:pPr>
        <w:pStyle w:val="BodyText"/>
      </w:pPr>
      <w:r>
        <w:rPr>
          <w:bCs/>
          <w:b/>
        </w:rPr>
        <w:t xml:space="preserve">C. Brain Drain</w:t>
      </w:r>
    </w:p>
    <w:p>
      <w:pPr>
        <w:pStyle w:val="BodyText"/>
      </w:pPr>
      <w:r>
        <w:t xml:space="preserve">A significant number of highly skilled Mechatronics Engineers from Algiers seek opportunities abroad, particularly in Europe and Canada, where salaries are higher and R&amp;D funding is more abundant. Retaining this talent requires not only competitive compensation but also a vibrant ecosystem for innovation within Algeria.</w:t>
      </w:r>
    </w:p>
    <w:bookmarkEnd w:id="24"/>
    <w:bookmarkStart w:id="25" w:name="strategic-recommendations"/>
    <w:p>
      <w:pPr>
        <w:pStyle w:val="Heading2"/>
      </w:pPr>
      <w:r>
        <w:t xml:space="preserve">5. Strategic Recommendations</w:t>
      </w:r>
    </w:p>
    <w:p>
      <w:pPr>
        <w:pStyle w:val="FirstParagraph"/>
      </w:pPr>
      <w:r>
        <w:t xml:space="preserve">To address these challenges, we propose a multi-stakeholder approach centered on the Mechatronics Engineer in Algiers.</w:t>
      </w:r>
    </w:p>
    <w:p>
      <w:pPr>
        <w:numPr>
          <w:ilvl w:val="0"/>
          <w:numId w:val="1002"/>
        </w:numPr>
        <w:pStyle w:val="Compact"/>
      </w:pPr>
      <w:r>
        <w:rPr>
          <w:bCs/>
          <w:b/>
        </w:rPr>
        <w:t xml:space="preserve">Academia-Industry Partnerships:</w:t>
      </w:r>
      <w:r>
        <w:t xml:space="preserve"> </w:t>
      </w:r>
      <w:r>
        <w:t xml:space="preserve">Universities in Algiers should establish mandatory internship programs with local industries. This will allow students to gain practical experience and help companies identify top talent early.</w:t>
      </w:r>
    </w:p>
    <w:p>
      <w:pPr>
        <w:numPr>
          <w:ilvl w:val="0"/>
          <w:numId w:val="1002"/>
        </w:numPr>
        <w:pStyle w:val="Compact"/>
      </w:pPr>
      <w:r>
        <w:rPr>
          <w:bCs/>
          <w:b/>
        </w:rPr>
        <w:t xml:space="preserve">Centralized R&amp;D Hubs:</w:t>
      </w:r>
      <w:r>
        <w:t xml:space="preserve"> </w:t>
      </w:r>
      <w:r>
        <w:t xml:space="preserve">The Algerian government, in collaboration with private entities, should invest in shared technology hubs in Algiers. These centers would provide access to expensive equipment for startups and small-to-medium enterprises (SMEs) that cannot afford their own lab infrastructure.</w:t>
      </w:r>
    </w:p>
    <w:p>
      <w:pPr>
        <w:numPr>
          <w:ilvl w:val="0"/>
          <w:numId w:val="1002"/>
        </w:numPr>
        <w:pStyle w:val="Compact"/>
      </w:pPr>
      <w:r>
        <w:rPr>
          <w:bCs/>
          <w:b/>
        </w:rPr>
        <w:t xml:space="preserve">Lifelong Learning Programs:</w:t>
      </w:r>
      <w:r>
        <w:t xml:space="preserve"> </w:t>
      </w:r>
      <w:r>
        <w:t xml:space="preserve">As technology evolves rapidly, continuous education is vital. Professional associations for Mechatronics Engineers in Algiers should offer workshops on emerging technologies such as AI integration, IoT security, and digital twins.</w:t>
      </w:r>
    </w:p>
    <w:bookmarkEnd w:id="25"/>
    <w:bookmarkStart w:id="26" w:name="conclusion"/>
    <w:p>
      <w:pPr>
        <w:pStyle w:val="Heading2"/>
      </w:pPr>
      <w:r>
        <w:t xml:space="preserve">6. Conclusion</w:t>
      </w:r>
    </w:p>
    <w:p>
      <w:pPr>
        <w:pStyle w:val="FirstParagraph"/>
      </w:pPr>
      <w:r>
        <w:t xml:space="preserve">The journey toward a diversified and technologically advanced economy in Algeria is heavily dependent on the human capital driving it. The Mechatronics Engineer represents a critical link in this chain, capable of solving complex problems that span multiple engineering disciplines. Algiers, with its concentration of educational resources and administrative power, is uniquely positioned to lead this charge.</w:t>
      </w:r>
    </w:p>
    <w:p>
      <w:pPr>
        <w:pStyle w:val="BodyText"/>
      </w:pPr>
      <w:r>
        <w:t xml:space="preserve">By addressing infrastructure gaps, enhancing practical training, and fostering a culture of innovation, Algeria can not only retain its talented engineers but also attract international investment. The future of Algerian industry lies in the hands of those who can blend the mechanical with the digital. It is imperative that policy makers, educators, and industry leaders work together to empower the Mechatronics Engineer as a cornerstone of national development.</w:t>
      </w:r>
    </w:p>
    <w:bookmarkEnd w:id="26"/>
    <w:bookmarkStart w:id="27" w:name="references"/>
    <w:p>
      <w:pPr>
        <w:pStyle w:val="Heading2"/>
      </w:pPr>
      <w:r>
        <w:t xml:space="preserve">References</w:t>
      </w:r>
    </w:p>
    <w:p>
      <w:pPr>
        <w:pStyle w:val="FirstParagraph"/>
      </w:pPr>
      <w:r>
        <w:t xml:space="preserve">[1] Ministry of Higher Education and Scientific Research Algeria. (2023). *National Strategy for Research and Development.* Algiers.</w:t>
      </w:r>
    </w:p>
    <w:p>
      <w:pPr>
        <w:pStyle w:val="BodyText"/>
      </w:pPr>
      <w:r>
        <w:t xml:space="preserve">[2] Smith, J., &amp; Dubois, A. (2021). "The Impact of Automation on North African Manufacturing." *Journal of Industrial Engineering*, 45(3), 112-130.</w:t>
      </w:r>
    </w:p>
    <w:p>
      <w:pPr>
        <w:pStyle w:val="BodyText"/>
      </w:pPr>
      <w:r>
        <w:t xml:space="preserve">[3] USTHB Annual Report. (2022). *Engineering Graduate Outcomes and Industry Feedback.* Algiers: University of Sciences and Technology Houari Boumediene.</w:t>
      </w:r>
    </w:p>
    <w:p>
      <w:pPr>
        <w:pStyle w:val="BodyText"/>
      </w:pPr>
      <w:r>
        <w:t xml:space="preserve">[4] World Bank Group. (2023). *Algeria Economic Monitor: Diversifying the Economy for a Resilient Future.*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Algeria: Bridging Tradition and Innovation</dc:title>
  <dc:creator/>
  <dc:language>en</dc:language>
  <cp:keywords/>
  <dcterms:created xsi:type="dcterms:W3CDTF">2026-07-29T19:46:32Z</dcterms:created>
  <dcterms:modified xsi:type="dcterms:W3CDTF">2026-07-29T19:46:32Z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