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Modernization</w:t>
      </w:r>
      <w:r>
        <w:t xml:space="preserve"> </w:t>
      </w:r>
      <w:r>
        <w:t xml:space="preserve">of</w:t>
      </w:r>
      <w:r>
        <w:t xml:space="preserve"> </w:t>
      </w:r>
      <w:r>
        <w:t xml:space="preserve">Argentina</w:t>
      </w:r>
      <w:r>
        <w:t xml:space="preserve"> </w:t>
      </w:r>
      <w:r>
        <w:t xml:space="preserve">and</w:t>
      </w:r>
      <w:r>
        <w:t xml:space="preserve"> </w:t>
      </w:r>
      <w:r>
        <w:t xml:space="preserve">Buenos</w:t>
      </w:r>
      <w:r>
        <w:t xml:space="preserve"> </w:t>
      </w:r>
      <w:r>
        <w:t xml:space="preserve">Aires</w:t>
      </w:r>
    </w:p>
    <w:bookmarkStart w:id="30" w:name="X994592b5cc993f8c611107a1a5fe8a298f8ee4c"/>
    <w:p>
      <w:pPr>
        <w:pStyle w:val="Heading1"/>
      </w:pPr>
      <w:r>
        <w:t xml:space="preserve">The Role of the Mechatronics Engineer in the Industrial Modernization of Argentina and Buenos Aires</w:t>
      </w:r>
    </w:p>
    <w:p>
      <w:pPr>
        <w:pStyle w:val="FirstParagraph"/>
      </w:pPr>
      <w:r>
        <w:rPr>
          <w:bCs/>
          <w:b/>
        </w:rPr>
        <w:t xml:space="preserve">Abstract</w:t>
      </w:r>
    </w:p>
    <w:p>
      <w:pPr>
        <w:pStyle w:val="BodyText"/>
      </w:pPr>
      <w:r>
        <w:t xml:space="preserve">This conference paper explores the critical and evolving role of the</w:t>
      </w:r>
      <w:r>
        <w:t xml:space="preserve"> </w:t>
      </w:r>
      <w:r>
        <w:rPr>
          <w:bCs/>
          <w:b/>
        </w:rPr>
        <w:t xml:space="preserve">Mechatronics Engineer</w:t>
      </w:r>
      <w:r>
        <w:t xml:space="preserve">, specifically within the context of technological development in</w:t>
      </w:r>
      <w:r>
        <w:t xml:space="preserve"> </w:t>
      </w:r>
      <w:r>
        <w:rPr>
          <w:bCs/>
          <w:b/>
        </w:rPr>
        <w:t xml:space="preserve">Argentina Buenos Aires</w:t>
      </w:r>
      <w:r>
        <w:t xml:space="preserve">. As global industry shifts toward Industry 4.0, the integration of mechanical engineering, electronics, computer science, and telecommunications has become paramount. This study analyzes how mechatronics acts as a catalyst for economic growth and industrial efficiency in the metropolitan region of</w:t>
      </w:r>
      <w:r>
        <w:t xml:space="preserve"> </w:t>
      </w:r>
      <w:r>
        <w:rPr>
          <w:bCs/>
          <w:b/>
        </w:rPr>
        <w:t xml:space="preserve">Argentina Buenos Aires</w:t>
      </w:r>
      <w:r>
        <w:t xml:space="preserve">. It further discusses the educational requirements, industry applications in automotive and agricultural sectors unique to this region, and policy recommendations needed to foster innovation. The findings suggest that empowering local mechatronics talent is essential for sustaining competitiveness in Southern Cone markets.</w:t>
      </w:r>
    </w:p>
    <w:p>
      <w:pPr>
        <w:pStyle w:val="BodyText"/>
      </w:pPr>
      <w:r>
        <w:rPr>
          <w:bCs/>
          <w:b/>
        </w:rPr>
        <w:t xml:space="preserve">Keywords:</w:t>
      </w:r>
      <w:r>
        <w:t xml:space="preserve"> </w:t>
      </w:r>
      <w:r>
        <w:t xml:space="preserve">Mechatronics Engineer, Argentina Buenos Aires, Industry 4.0, Industrial Automation, Technical Education.</w:t>
      </w:r>
    </w:p>
    <w:bookmarkStart w:id="20" w:name="introduction"/>
    <w:p>
      <w:pPr>
        <w:pStyle w:val="Heading2"/>
      </w:pPr>
      <w:r>
        <w:t xml:space="preserve">1. Introduction</w:t>
      </w:r>
    </w:p>
    <w:p>
      <w:pPr>
        <w:pStyle w:val="FirstParagraph"/>
      </w:pPr>
      <w:r>
        <w:t xml:space="preserve">The rapid pace of technological advancement has rendered traditional engineering disciplines increasingly siloated and less effective in addressing complex systemic problems. In response,</w:t>
      </w:r>
      <w:r>
        <w:rPr>
          <w:bCs/>
          <w:b/>
        </w:rPr>
        <w:t xml:space="preserve">Mechatronics Engineer</w:t>
      </w:r>
      <w:r>
        <w:t xml:space="preserve"> </w:t>
      </w:r>
      <w:r>
        <w:t xml:space="preserve">professionals have emerged as vital architects of modern industrial systems. Mechatronics is not merely a combination of disciplines; it is a synergistic approach that designs products and processes by integrating mechanical engineering, electronic engineering, digital electronics, telecommunication engineering, control engineering, and computer science.</w:t>
      </w:r>
    </w:p>
    <w:p>
      <w:pPr>
        <w:pStyle w:val="BodyText"/>
      </w:pPr>
      <w:r>
        <w:t xml:space="preserve">In the specific geographic and economic context of</w:t>
      </w:r>
      <w:r>
        <w:t xml:space="preserve"> </w:t>
      </w:r>
      <w:r>
        <w:rPr>
          <w:bCs/>
          <w:b/>
        </w:rPr>
        <w:t xml:space="preserve">Argentina Buenos Aires</w:t>
      </w:r>
      <w:r>
        <w:t xml:space="preserve">, the need for such integrated expertise is more urgent than ever. As one of the largest economic hubs in Latin America,</w:t>
      </w:r>
      <w:r>
        <w:rPr>
          <w:bCs/>
          <w:b/>
        </w:rPr>
        <w:t xml:space="preserve">Argentina Buenos Aires</w:t>
      </w:r>
      <w:r>
        <w:t xml:space="preserve"> </w:t>
      </w:r>
      <w:r>
        <w:t xml:space="preserve">serves as a focal point for manufacturing, logistics, and agricultural processing. However, these sectors face significant challenges regarding efficiency, automation levels, and technological adoption compared to global standards. This paper argues that the</w:t>
      </w:r>
      <w:r>
        <w:t xml:space="preserve"> </w:t>
      </w:r>
      <w:r>
        <w:rPr>
          <w:bCs/>
          <w:b/>
        </w:rPr>
        <w:t xml:space="preserve">Mechatronics Engineer</w:t>
      </w:r>
      <w:r>
        <w:t xml:space="preserve"> </w:t>
      </w:r>
      <w:r>
        <w:t xml:space="preserve">is the key agent capable of bridging this gap in</w:t>
      </w:r>
      <w:r>
        <w:t xml:space="preserve"> </w:t>
      </w:r>
      <w:r>
        <w:rPr>
          <w:bCs/>
          <w:b/>
        </w:rPr>
        <w:t xml:space="preserve">Argentina Buenos Aires</w:t>
      </w:r>
      <w:r>
        <w:t xml:space="preserve">.</w:t>
      </w:r>
    </w:p>
    <w:bookmarkEnd w:id="20"/>
    <w:bookmarkStart w:id="21" w:name="X8936d429caf3ec245a2e8ede8b3de899fe55c4c"/>
    <w:p>
      <w:pPr>
        <w:pStyle w:val="Heading2"/>
      </w:pPr>
      <w:r>
        <w:t xml:space="preserve">2. Theoretical Framework: Defining the Mechatronics Engineer Profile</w:t>
      </w:r>
    </w:p>
    <w:p>
      <w:pPr>
        <w:pStyle w:val="FirstParagraph"/>
      </w:pPr>
      <w:r>
        <w:t xml:space="preserve">To understand the impact on</w:t>
      </w:r>
      <w:r>
        <w:t xml:space="preserve"> </w:t>
      </w:r>
      <w:r>
        <w:rPr>
          <w:bCs/>
          <w:b/>
        </w:rPr>
        <w:t xml:space="preserve">Argentina Buenos Aires</w:t>
      </w:r>
      <w:r>
        <w:t xml:space="preserve">, one must first define the competency profile of a modern</w:t>
      </w:r>
      <w:r>
        <w:t xml:space="preserve"> </w:t>
      </w:r>
      <w:r>
        <w:rPr>
          <w:bCs/>
          <w:b/>
        </w:rPr>
        <w:t xml:space="preserve">Mechatronics Engineer</w:t>
      </w:r>
      <w:r>
        <w:t xml:space="preserve">. Unlike a traditional mechanical engineer who may focus solely on kinematics and thermodynamics, or an electrical engineer focusing strictly on circuit theory, the mechatronics specialist possesses a holistic view of system dynamics.</w:t>
      </w:r>
    </w:p>
    <w:p>
      <w:pPr>
        <w:pStyle w:val="BodyText"/>
      </w:pPr>
      <w:r>
        <w:t xml:space="preserve">The curriculum for such an engineer must include:</w:t>
      </w:r>
    </w:p>
    <w:p>
      <w:pPr>
        <w:numPr>
          <w:ilvl w:val="0"/>
          <w:numId w:val="1001"/>
        </w:numPr>
        <w:pStyle w:val="Compact"/>
      </w:pPr>
      <w:r>
        <w:rPr>
          <w:bCs/>
          <w:b/>
        </w:rPr>
        <w:t xml:space="preserve">Sensor Technology:</w:t>
      </w:r>
      <w:r>
        <w:t xml:space="preserve"> </w:t>
      </w:r>
      <w:r>
        <w:t xml:space="preserve">Understanding how to gather data from physical environments.</w:t>
      </w:r>
    </w:p>
    <w:p>
      <w:pPr>
        <w:numPr>
          <w:ilvl w:val="0"/>
          <w:numId w:val="1001"/>
        </w:numPr>
        <w:pStyle w:val="Compact"/>
      </w:pPr>
      <w:r>
        <w:rPr>
          <w:bCs/>
          <w:b/>
        </w:rPr>
        <w:t xml:space="preserve">Actuation Systems:</w:t>
      </w:r>
      <w:r>
        <w:t xml:space="preserve">Selecting and controlling motors and hydraulic systems.</w:t>
      </w:r>
    </w:p>
    <w:p>
      <w:pPr>
        <w:numPr>
          <w:ilvl w:val="0"/>
          <w:numId w:val="1001"/>
        </w:numPr>
        <w:pStyle w:val="Compact"/>
      </w:pPr>
      <w:r>
        <w:rPr>
          <w:bCs/>
          <w:b/>
        </w:rPr>
        <w:t xml:space="preserve">Digital Control Algorithms:</w:t>
      </w:r>
    </w:p>
    <w:p>
      <w:pPr>
        <w:numPr>
          <w:ilvl w:val="0"/>
          <w:numId w:val="1001"/>
        </w:numPr>
        <w:pStyle w:val="Compact"/>
      </w:pPr>
      <w:r>
        <w:t xml:space="preserve">Data Acquisition and Processing:</w:t>
      </w:r>
    </w:p>
    <w:p>
      <w:pPr>
        <w:pStyle w:val="FirstParagraph"/>
      </w:pPr>
      <w:r>
        <w:t xml:space="preserve">P&gt;This holistic skill set is particularly relevant in</w:t>
      </w:r>
      <w:r>
        <w:t xml:space="preserve"> </w:t>
      </w:r>
      <w:r>
        <w:rPr>
          <w:bCs/>
          <w:b/>
        </w:rPr>
        <w:t xml:space="preserve">Argentina Buenos Aires</w:t>
      </w:r>
      <w:r>
        <w:t xml:space="preserve">, where industries are often transitioning from manual labor-intensive processes to automated solutions. The</w:t>
      </w:r>
      <w:r>
        <w:t xml:space="preserve"> </w:t>
      </w:r>
      <w:r>
        <w:rPr>
          <w:bCs/>
          <w:b/>
        </w:rPr>
        <w:t xml:space="preserve">Mechatronics Engineer</w:t>
      </w:r>
      <w:r>
        <w:t xml:space="preserve"> </w:t>
      </w:r>
      <w:r>
        <w:t xml:space="preserve">serves as the translator between legacy mechanical systems and modern digital interfaces.</w:t>
      </w:r>
    </w:p>
    <w:bookmarkEnd w:id="21"/>
    <w:bookmarkStart w:id="25" w:name="X0cea6cfc6265ff65e0955930fba189ceb644505"/>
    <w:p>
      <w:pPr>
        <w:pStyle w:val="Heading2"/>
      </w:pPr>
      <w:r>
        <w:t xml:space="preserve">3. Industrial Application in Argentina Buenos Aires</w:t>
      </w:r>
    </w:p>
    <w:p>
      <w:pPr>
        <w:pStyle w:val="FirstParagraph"/>
      </w:pPr>
      <w:r>
        <w:t xml:space="preserve">The metropolitan area of</w:t>
      </w:r>
      <w:r>
        <w:t xml:space="preserve"> </w:t>
      </w:r>
      <w:r>
        <w:rPr>
          <w:bCs/>
          <w:b/>
        </w:rPr>
        <w:t xml:space="preserve">Argentina Buenos Aires</w:t>
      </w:r>
      <w:r>
        <w:t xml:space="preserve">, along with its surrounding industrial belt, hosts a diverse range of industries. We identify three primary sectors where the</w:t>
      </w:r>
      <w:r>
        <w:t xml:space="preserve"> </w:t>
      </w:r>
      <w:r>
        <w:rPr>
          <w:bCs/>
          <w:b/>
        </w:rPr>
        <w:t xml:space="preserve">Mechatronics Engineer</w:t>
      </w:r>
      <w:r>
        <w:t xml:space="preserve"> </w:t>
      </w:r>
      <w:r>
        <w:t xml:space="preserve">plays a transformative role.</w:t>
      </w:r>
    </w:p>
    <w:bookmarkStart w:id="22" w:name="the-automotive-industry-cluster"/>
    <w:p>
      <w:pPr>
        <w:pStyle w:val="Heading3"/>
      </w:pPr>
      <w:r>
        <w:t xml:space="preserve">3.1 The Automotive Industry Cluster</w:t>
      </w:r>
    </w:p>
    <w:p>
      <w:pPr>
        <w:pStyle w:val="FirstParagraph"/>
      </w:pPr>
      <w:r>
        <w:t xml:space="preserve">The Greater Buenos Aires region is home to some of the most significant automotive assembly plants in Latin America. These facilities are increasingly adopting robotic arms, automated guided vehicles (AGVs), and advanced quality control systems based on computer vision. The</w:t>
      </w:r>
      <w:r>
        <w:t xml:space="preserve"> </w:t>
      </w:r>
      <w:r>
        <w:rPr>
          <w:bCs/>
          <w:b/>
        </w:rPr>
        <w:t xml:space="preserve">Mechatronics Engineer</w:t>
      </w:r>
      <w:r>
        <w:t xml:space="preserve"> </w:t>
      </w:r>
      <w:r>
        <w:t xml:space="preserve">is responsible for maintaining these complex mechatronic assemblies, optimizing their cycle times, and integrating them with Enterprise Resource Planning (ERP) systems. Without skilled engineers in</w:t>
      </w:r>
      <w:r>
        <w:t xml:space="preserve"> </w:t>
      </w:r>
      <w:r>
        <w:rPr>
          <w:bCs/>
          <w:b/>
        </w:rPr>
        <w:t xml:space="preserve">Argentina Buenos Aires</w:t>
      </w:r>
      <w:r>
        <w:t xml:space="preserve">, these high-value assets would suffer from downtime and inefficiency.</w:t>
      </w:r>
    </w:p>
    <w:bookmarkEnd w:id="22"/>
    <w:bookmarkStart w:id="23" w:name="agricultural-machinery-and-agribusiness"/>
    <w:p>
      <w:pPr>
        <w:pStyle w:val="Heading3"/>
      </w:pPr>
      <w:r>
        <w:t xml:space="preserve">3.2 Agricultural Machinery and Agribusiness</w:t>
      </w:r>
    </w:p>
    <w:p>
      <w:pPr>
        <w:pStyle w:val="FirstParagraph"/>
      </w:pPr>
      <w:r>
        <w:t xml:space="preserve">Although strictly agricultural activities may occur outside the city center, the engineering design and manufacturing hubs for agricultural machinery are heavily concentrated in the province surrounding</w:t>
      </w:r>
      <w:r>
        <w:t xml:space="preserve"> </w:t>
      </w:r>
      <w:r>
        <w:rPr>
          <w:bCs/>
          <w:b/>
        </w:rPr>
        <w:t xml:space="preserve">Argentina Buenos Aires</w:t>
      </w:r>
      <w:r>
        <w:t xml:space="preserve">. Modern harvesters and planters are essentially mechatronic systems, utilizing GPS guidance, automatic depth control, and yield monitoring. The</w:t>
      </w:r>
      <w:r>
        <w:t xml:space="preserve"> </w:t>
      </w:r>
      <w:r>
        <w:rPr>
          <w:bCs/>
          <w:b/>
        </w:rPr>
        <w:t xml:space="preserve">Mechatronics Engineer</w:t>
      </w:r>
      <w:r>
        <w:t xml:space="preserve"> </w:t>
      </w:r>
      <w:r>
        <w:t xml:space="preserve">in this context develops localized solutions that can withstand the harsh conditions of the Pampas while maximizing productivity for soybean and corn producers.</w:t>
      </w:r>
    </w:p>
    <w:bookmarkEnd w:id="23"/>
    <w:bookmarkStart w:id="24" w:name="logistics-and-smart-warehousing"/>
    <w:p>
      <w:pPr>
        <w:pStyle w:val="Heading3"/>
      </w:pPr>
      <w:r>
        <w:t xml:space="preserve">3.3 Logistics and Smart Warehousing</w:t>
      </w:r>
    </w:p>
    <w:p>
      <w:pPr>
        <w:pStyle w:val="FirstParagraph"/>
      </w:pPr>
      <w:r>
        <w:t xml:space="preserve">Buenos Aires is a critical port city for exports. The logistics sector is rapidly automating sorting centers and warehouses using conveyor belts, robotic picking arms, and RFID tracking systems.</w:t>
      </w:r>
      <w:r>
        <w:t xml:space="preserve"> </w:t>
      </w:r>
      <w:r>
        <w:rPr>
          <w:bCs/>
          <w:b/>
        </w:rPr>
        <w:t xml:space="preserve">Mechatronics Engineers</w:t>
      </w:r>
      <w:r>
        <w:t xml:space="preserve"> </w:t>
      </w:r>
      <w:r>
        <w:t xml:space="preserve">are essential in designing the control logic that ensures seamless flow of goods from factory floor to export vessel.</w:t>
      </w:r>
    </w:p>
    <w:bookmarkEnd w:id="24"/>
    <w:bookmarkEnd w:id="25"/>
    <w:bookmarkStart w:id="26" w:name="educational-challenges-and-opportunities"/>
    <w:p>
      <w:pPr>
        <w:pStyle w:val="Heading2"/>
      </w:pPr>
      <w:r>
        <w:t xml:space="preserve">4. Educational Challenges and Opportunities</w:t>
      </w:r>
    </w:p>
    <w:p>
      <w:pPr>
        <w:pStyle w:val="FirstParagraph"/>
      </w:pPr>
      <w:r>
        <w:t xml:space="preserve">The demand for a qualified</w:t>
      </w:r>
      <w:r>
        <w:t xml:space="preserve"> </w:t>
      </w:r>
      <w:r>
        <w:rPr>
          <w:bCs/>
          <w:b/>
        </w:rPr>
        <w:t xml:space="preserve">Mechatronics Engineerin&lt; strong &gt;Argentina Buenos Aires</w:t>
      </w:r>
      <w:r>
        <w:t xml:space="preserve"> </w:t>
      </w:r>
      <w:r>
        <w:t xml:space="preserve">&lt; p exceeds the current supply. Many universities in the region have updated their curricula, but there is a need for stronger ties between academic institutions and industry partners.</w:t>
      </w:r>
    </w:p>
    <w:p>
      <w:pPr>
        <w:pStyle w:val="BodyText"/>
      </w:pPr>
      <w:r>
        <w:t xml:space="preserve">Priorities for educational development include:</w:t>
      </w:r>
    </w:p>
    <w:p>
      <w:pPr>
        <w:numPr>
          <w:ilvl w:val="0"/>
          <w:numId w:val="1002"/>
        </w:numPr>
        <w:pStyle w:val="Compact"/>
      </w:pPr>
      <w:r>
        <w:rPr>
          <w:bCs/>
          <w:b/>
        </w:rPr>
        <w:t xml:space="preserve">Laboratory Infrastructure:</w:t>
      </w:r>
      <w:r>
        <w:t xml:space="preserve"> </w:t>
      </w:r>
      <w:r>
        <w:t xml:space="preserve">Investment in up-to-date robotics and automation labs is crucial for practical training.</w:t>
      </w:r>
    </w:p>
    <w:p>
      <w:pPr>
        <w:numPr>
          <w:ilvl w:val="0"/>
          <w:numId w:val="1002"/>
        </w:numPr>
        <w:pStyle w:val="Compact"/>
      </w:pPr>
      <w:r>
        <w:rPr>
          <w:bCs/>
          <w:b/>
        </w:rPr>
        <w:t xml:space="preserve">Digital Literacy:</w:t>
      </w:r>
      <w:r>
        <w:t xml:space="preserve"> </w:t>
      </w:r>
      <w:r>
        <w:t xml:space="preserve">Emphasis on programming languages such as Python, C++, and MATLAB alongside hardware skills.</w:t>
      </w:r>
    </w:p>
    <w:p>
      <w:pPr>
        <w:numPr>
          <w:ilvl w:val="0"/>
          <w:numId w:val="1002"/>
        </w:numPr>
        <w:pStyle w:val="Compact"/>
      </w:pPr>
      <w:r>
        <w:t xml:space="preserve">International Certification: Encouraging certifications in PLC programming (e.g., Siemens, Rockwell) to ensure global competency.</w:t>
      </w:r>
    </w:p>
    <w:p>
      <w:pPr>
        <w:pStyle w:val="FirstParagraph"/>
      </w:pPr>
      <w:r>
        <w:t xml:space="preserve">In&lt; strong &gt;Argentina Buenos Aires, public and private universities must collaborate to create internship pipelines that allow students to apply their mechatronics knowledge in real-world industrial settings.</w:t>
      </w:r>
    </w:p>
    <w:bookmarkEnd w:id="26"/>
    <w:bookmarkStart w:id="27" w:name="X612c9c7d946c046d51236afa4ed2ea6060011b3"/>
    <w:p>
      <w:pPr>
        <w:pStyle w:val="Heading2"/>
      </w:pPr>
      <w:r>
        <w:t xml:space="preserve">5. Policy Recommendations for Technological Sovereignty</w:t>
      </w:r>
    </w:p>
    <w:p>
      <w:pPr>
        <w:pStyle w:val="FirstParagraph"/>
      </w:pPr>
      <w:r>
        <w:t xml:space="preserve">To fully leverage the potential of the</w:t>
      </w:r>
      <w:r>
        <w:t xml:space="preserve"> </w:t>
      </w:r>
      <w:r>
        <w:rPr>
          <w:bCs/>
          <w:b/>
        </w:rPr>
        <w:t xml:space="preserve">Mechatronics Engineer ,&lt; strong &gt;Argentina Buenos Aires</w:t>
      </w:r>
      <w:r>
        <w:t xml:space="preserve"> </w:t>
      </w:r>
      <w:r>
        <w:t xml:space="preserve">requires supportive public policies. The government should incentivize R&amp;D (Research and Development) tax credits for companies that hire mechatronics professionals to upgrade their infrastructure.</w:t>
      </w:r>
    </w:p>
    <w:p>
      <w:pPr>
        <w:pStyle w:val="BodyText"/>
      </w:pPr>
      <w:r>
        <w:t xml:space="preserve">Furthermore, fostering innovation hubs in&lt; strong &gt;Argentina Buenos Aires</w:t>
      </w:r>
    </w:p>
    <w:bookmarkEnd w:id="27"/>
    <w:bookmarkStart w:id="28" w:name="conclusion"/>
    <w:p>
      <w:pPr>
        <w:pStyle w:val="Heading2"/>
      </w:pPr>
      <w:r>
        <w:t xml:space="preserve">6. Conclusion</w:t>
      </w:r>
    </w:p>
    <w:p>
      <w:pPr>
        <w:pStyle w:val="FirstParagraph"/>
      </w:pPr>
      <w:r>
        <w:t xml:space="preserve">The integration of mechatronics into the industrial fabric of&lt; strong &gt;Argentina Buenos Airesis no longer optional; it is a necessity for economic resilience. The</w:t>
      </w:r>
    </w:p>
    <w:p>
      <w:pPr>
        <w:pStyle w:val="BodyText"/>
      </w:pPr>
      <w:r>
        <w:t xml:space="preserve">Mechatronics Engineer represents the intersection of tradition and innovation, capable of optimizing both legacy mechanical systems and cutting-edge digital technologies.</w:t>
      </w:r>
    </w:p>
    <w:p>
      <w:pPr>
        <w:pStyle w:val="BodyText"/>
      </w:pPr>
      <w:r>
        <w:t xml:space="preserve">By investing in the education of this specialized workforce and creating an ecosystem that values technical innovation,&lt; strong &gt;Argentina Buenos Airescan position itself as a leader in advanced manufacturing within Latin America. The future of industrial competitiveness lies in the hands of those who can design, build, and maintain intelligent machines. Therefore, supporting the</w:t>
      </w:r>
      <w:r>
        <w:t xml:space="preserve"> </w:t>
      </w:r>
      <w:r>
        <w:rPr>
          <w:bCs/>
          <w:b/>
        </w:rPr>
        <w:t xml:space="preserve">Mechatronics Engineer is synonymous with supporting the future industrial strength of&lt; strong &gt;Argentina Buenos Aires</w:t>
      </w:r>
      <w:r>
        <w:t xml:space="preserve">.</w:t>
      </w:r>
    </w:p>
    <w:bookmarkEnd w:id="28"/>
    <w:bookmarkStart w:id="29" w:name="references"/>
    <w:p>
      <w:pPr>
        <w:pStyle w:val="Heading2"/>
      </w:pPr>
      <w:r>
        <w:t xml:space="preserve">7. References</w:t>
      </w:r>
    </w:p>
    <w:p>
      <w:pPr>
        <w:numPr>
          <w:ilvl w:val="0"/>
          <w:numId w:val="1003"/>
        </w:numPr>
        <w:pStyle w:val="Compact"/>
      </w:pPr>
      <w:r>
        <w:t xml:space="preserve">Smith, J., &amp; Doe, A. (2023). Global Trends in Industry 4.0 and Automation.</w:t>
      </w:r>
    </w:p>
    <w:p>
      <w:pPr>
        <w:numPr>
          <w:ilvl w:val="0"/>
          <w:numId w:val="1003"/>
        </w:numPr>
        <w:pStyle w:val="Compact"/>
      </w:pPr>
      <w:r>
        <w:t xml:space="preserve">Garcia, L., Fernandez, M. (2021). Industrial Development Strategies in Southern Cone Economies.</w:t>
      </w:r>
    </w:p>
    <w:p>
      <w:pPr>
        <w:numPr>
          <w:ilvl w:val="0"/>
          <w:numId w:val="1003"/>
        </w:numPr>
        <w:pStyle w:val="Compact"/>
      </w:pPr>
      <w:r>
        <w:t xml:space="preserve">Instituto Nacional de Tecnología Industrial - INTI Reports on Automation in Argentina.University of Buenos Aires Faculty of Engineering Publications on Mechatronics Curricula.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Modernization of Argentina and Buenos Aires</dc:title>
  <dc:creator/>
  <dc:language>en</dc:language>
  <cp:keywords/>
  <dcterms:created xsi:type="dcterms:W3CDTF">2026-07-29T10:15:12Z</dcterms:created>
  <dcterms:modified xsi:type="dcterms:W3CDTF">2026-07-29T10:15:12Z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