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of</w:t>
      </w:r>
      <w:r>
        <w:t xml:space="preserve"> </w:t>
      </w:r>
      <w:r>
        <w:t xml:space="preserve">Mechatronics</w:t>
      </w:r>
      <w:r>
        <w:t xml:space="preserve"> </w:t>
      </w:r>
      <w:r>
        <w:t xml:space="preserve">Engineer</w:t>
      </w:r>
      <w:r>
        <w:t xml:space="preserve"> </w:t>
      </w:r>
      <w:r>
        <w:t xml:space="preserve">Practices</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China</w:t>
      </w:r>
      <w:r>
        <w:t xml:space="preserve"> </w:t>
      </w:r>
      <w:r>
        <w:t xml:space="preserve">Shanghai</w:t>
      </w:r>
    </w:p>
    <w:bookmarkStart w:id="30" w:name="X244eb2dc9142140d728c5ea835d63d1d3c5fd5a"/>
    <w:p>
      <w:pPr>
        <w:pStyle w:val="Heading1"/>
      </w:pPr>
      <w:r>
        <w:t xml:space="preserve">The Synergistic Evolution of Mechatronics Engineer Practices in the Technological Hub of China Shanghai</w:t>
      </w:r>
    </w:p>
    <w:p>
      <w:pPr>
        <w:pStyle w:val="FirstParagraph"/>
      </w:pPr>
      <w:r>
        <w:rPr>
          <w:bCs/>
          <w:b/>
        </w:rPr>
        <w:t xml:space="preserve">Prepared for the International Symposium on Advanced Manufacturing Systems</w:t>
      </w:r>
    </w:p>
    <w:p>
      <w:pPr>
        <w:pStyle w:val="BodyText"/>
      </w:pPr>
      <w:r>
        <w:t xml:space="preserve">Date: October 2023</w:t>
      </w:r>
    </w:p>
    <w:bookmarkStart w:id="20" w:name="abstract"/>
    <w:p>
      <w:pPr>
        <w:pStyle w:val="Heading3"/>
      </w:pPr>
      <w:r>
        <w:rPr>
          <w:bCs/>
          <w:b/>
        </w:rPr>
        <w:t xml:space="preserve">Abstract</w:t>
      </w:r>
    </w:p>
    <w:p>
      <w:pPr>
        <w:pStyle w:val="FirstParagraph"/>
      </w:pPr>
      <w:r>
        <w:t xml:space="preserve">This conference paper explores the critical role of the modern Mechatronics Engineer within the rapidly evolving industrial landscape of China Shanghai. As global manufacturing paradigms shift toward Industry 4.0, the integration of mechanical engineering, electronic control systems, and computer science has become paramount. This document analyzes how a dedicated Mechatronics Engineer contributes to innovation in one of Asia’s most dynamic economic zones. By examining specific case studies involving autonomous logistics in the Yangshan Deep Water Port and smart automotive assembly lines in Jiading District, this paper highlights the unique challenges and opportunities faced by engineers operating within China Shanghai. The findings suggest that the proficiency of a Mechatronics Engineer is not merely a technical asset but a strategic imperative for sustaining competitive advantage in high-tech manufacturing ecosystems.</w:t>
      </w:r>
    </w:p>
    <w:bookmarkEnd w:id="20"/>
    <w:p>
      <w:pPr>
        <w:pStyle w:val="BodyText"/>
      </w:pPr>
      <w:r>
        <w:rPr>
          <w:iCs/>
          <w:i/>
          <w:bCs/>
          <w:b/>
        </w:rPr>
        <w:t xml:space="preserve">Keywords:</w:t>
      </w:r>
      <w:r>
        <w:t xml:space="preserve"> </w:t>
      </w:r>
      <w:r>
        <w:t xml:space="preserve">Mechatronics Engineer, China Shanghai, Industry 4.0, Automation, Smart Manufacturing, Interdisciplinary Engineering.</w:t>
      </w:r>
    </w:p>
    <w:bookmarkStart w:id="21" w:name="i.-introduction"/>
    <w:p>
      <w:pPr>
        <w:pStyle w:val="Heading2"/>
      </w:pPr>
      <w:r>
        <w:t xml:space="preserve">I. Introduction</w:t>
      </w:r>
    </w:p>
    <w:p>
      <w:pPr>
        <w:pStyle w:val="FirstParagraph"/>
      </w:pPr>
      <w:r>
        <w:t xml:space="preserve">The convergence of mechanics, electronics, and computing has given rise to a specialized profession that defines the cutting edge of modern engineering: the Mechatronics Engineer. This multidisciplinary field is not merely an academic categorization but a functional necessity in today’s complex industrial environment. Nowhere is this necessity more pronounced than in China Shanghai, a city that has transformed itself from a manufacturing powerhouse into a global center for intelligent innovation and high-tech research.</w:t>
      </w:r>
    </w:p>
    <w:p>
      <w:pPr>
        <w:pStyle w:val="BodyText"/>
      </w:pPr>
      <w:r>
        <w:t xml:space="preserve">China Shanghai serves as the backdrop for this study because it represents the ideal testing ground for advanced mechatronic systems. The municipality’s aggressive push toward digital transformation, coupled with its status as China's primary economic engine, creates a unique ecosystem where theoretical engineering principles meet rapid-scale implementation. For any professional aspiring to contribute to this sector, understanding the specific context of working as a Mechatronics Engineer in China Shanghai is essential. This paper aims to dissect the operational dynamics, technological demands, and strategic importance of this role within the region.</w:t>
      </w:r>
    </w:p>
    <w:bookmarkEnd w:id="21"/>
    <w:bookmarkStart w:id="22" w:name="X62dee37e2857d73f89cf5db97a512384d5b029a"/>
    <w:p>
      <w:pPr>
        <w:pStyle w:val="Heading2"/>
      </w:pPr>
      <w:r>
        <w:t xml:space="preserve">II. The Professional Profile of a Mechatronics Engineer</w:t>
      </w:r>
    </w:p>
    <w:p>
      <w:pPr>
        <w:pStyle w:val="FirstParagraph"/>
      </w:pPr>
      <w:r>
        <w:t xml:space="preserve">To understand the impact of engineering practices in China Shanghai, one must first define the core competencies required by a competent Mechatronics Engineer. Unlike traditional mechanical engineers who focus solely on physical structures or electrical engineers who specialize in circuitry, the Mechatronics Engineer acts as an integrator. They possess a holistic understanding of kinematics, sensor technology, microcontrollers, and software algorithms.</w:t>
      </w:r>
    </w:p>
    <w:p>
      <w:pPr>
        <w:pStyle w:val="BodyText"/>
      </w:pPr>
      <w:r>
        <w:t xml:space="preserve">In the context of China Shanghai’s industrial policy, this profile is evolving. The modern Mechatronics Engineer must be adept at implementing Internet of Things (IoT) protocols and Artificial Intelligence (AI) machine learning models into physical hardware. This shift requires a deep understanding of data acquisition systems that monitor real-time performance metrics from machinery. Consequently, the role transcends simple maintenance and design; it involves continuous optimization through data-driven insights. A Mechatronics Engineer in this region must be bilingual in both hardware constraints and software capabilities to ensure seamless integration.</w:t>
      </w:r>
    </w:p>
    <w:bookmarkEnd w:id="22"/>
    <w:bookmarkStart w:id="25" w:name="X80fde62bac67142a5906e5260f5a65f623614c7"/>
    <w:p>
      <w:pPr>
        <w:pStyle w:val="Heading2"/>
      </w:pPr>
      <w:r>
        <w:t xml:space="preserve">III. Industrial Applications in China Shanghai</w:t>
      </w:r>
    </w:p>
    <w:p>
      <w:pPr>
        <w:pStyle w:val="FirstParagraph"/>
      </w:pPr>
      <w:r>
        <w:t xml:space="preserve">The application of mechatronic systems is pervasive across various sectors within China Shanghai. Two primary domains illustrate the critical influence of the Mechatronics Engineer: automated port logistics and intelligent automotive manufacturing.</w:t>
      </w:r>
    </w:p>
    <w:bookmarkStart w:id="23" w:name="a.-automated-logistics-at-yangshan-port"/>
    <w:p>
      <w:pPr>
        <w:pStyle w:val="Heading3"/>
      </w:pPr>
      <w:r>
        <w:t xml:space="preserve">A. Automated Logistics at Yangshan Port</w:t>
      </w:r>
    </w:p>
    <w:p>
      <w:pPr>
        <w:pStyle w:val="FirstParagraph"/>
      </w:pPr>
      <w:r>
        <w:t xml:space="preserve">The Yangshan Deep Water Port, located on the outskirts of China Shanghai, is one of the world's busiest container ports. It relies heavily on fully automated guided vehicles (AGVs) and automated stacking cranes. Here, a Mechatronics Engineer plays a pivotal role in maintaining the synchronization between hardware movement and digital control systems. These engineers are responsible for calibrating sensors that allow AGVs to navigate complex environments without human intervention, ensuring zero latency in communication between the vehicle’s onboard computer and the central terminal management system.</w:t>
      </w:r>
    </w:p>
    <w:bookmarkEnd w:id="23"/>
    <w:bookmarkStart w:id="24" w:name="b.-smart-automotive-assembly"/>
    <w:p>
      <w:pPr>
        <w:pStyle w:val="Heading3"/>
      </w:pPr>
      <w:r>
        <w:t xml:space="preserve">B. Smart Automotive Assembly</w:t>
      </w:r>
    </w:p>
    <w:p>
      <w:pPr>
        <w:pStyle w:val="FirstParagraph"/>
      </w:pPr>
      <w:r>
        <w:t xml:space="preserve">Furthermore, the automotive industry in China Shanghai has seen a massive surge in electric vehicle (EV) production. Manufacturers operating within this region utilize highly sophisticated robotic assembly lines. A Mechatronics Engineer is tasked with designing and troubleshooting these robotic arms, which require precise torque control and visual recognition systems. The integration of computer vision allows these engineers to implement quality assurance processes that detect microscopic defects in real-time, significantly reducing waste and increasing production speed.</w:t>
      </w:r>
    </w:p>
    <w:bookmarkEnd w:id="24"/>
    <w:bookmarkEnd w:id="25"/>
    <w:bookmarkStart w:id="26" w:name="X9c9e84c186f011647a586212181be7b12e75156"/>
    <w:p>
      <w:pPr>
        <w:pStyle w:val="Heading2"/>
      </w:pPr>
      <w:r>
        <w:t xml:space="preserve">IV. Challenges Faced by Mechatronics Engineers in the Region</w:t>
      </w:r>
    </w:p>
    <w:p>
      <w:pPr>
        <w:pStyle w:val="FirstParagraph"/>
      </w:pPr>
      <w:r>
        <w:t xml:space="preserve">Despite the technological advancements, a Mechatronics Engineer operating in China Shanghai faces distinct challenges. The pace of innovation is incredibly fast, requiring continuous upskilling and adaptation to new proprietary technologies introduced by local tech giants.</w:t>
      </w:r>
    </w:p>
    <w:p>
      <w:pPr>
        <w:numPr>
          <w:ilvl w:val="0"/>
          <w:numId w:val="1001"/>
        </w:numPr>
        <w:pStyle w:val="Compact"/>
      </w:pPr>
      <w:r>
        <w:rPr>
          <w:bCs/>
          <w:b/>
        </w:rPr>
        <w:t xml:space="preserve">Rapid Obsolescence:</w:t>
      </w:r>
      <w:r>
        <w:t xml:space="preserve"> </w:t>
      </w:r>
      <w:r>
        <w:t xml:space="preserve">Equipment deployed today may require different maintenance protocols tomorrow due to software updates or hardware revisions.</w:t>
      </w:r>
    </w:p>
    <w:p>
      <w:pPr>
        <w:numPr>
          <w:ilvl w:val="0"/>
          <w:numId w:val="1001"/>
        </w:numPr>
        <w:pStyle w:val="Compact"/>
      </w:pPr>
      <w:r>
        <w:rPr>
          <w:bCs/>
          <w:b/>
        </w:rPr>
        <w:t xml:space="preserve">Cultural and Communication Barriers:</w:t>
      </w:r>
      <w:r>
        <w:t xml:space="preserve"> </w:t>
      </w:r>
      <w:r>
        <w:t xml:space="preserve">For international Mechatronics Engineers, navigating the technical documentation and collaborative workflows in a predominantly Chinese-speaking environment poses a significant hurdle.</w:t>
      </w:r>
    </w:p>
    <w:p>
      <w:pPr>
        <w:numPr>
          <w:ilvl w:val="0"/>
          <w:numId w:val="1001"/>
        </w:numPr>
        <w:pStyle w:val="Compact"/>
      </w:pPr>
      <w:r>
        <w:rPr>
          <w:bCs/>
          <w:b/>
        </w:rPr>
        <w:t xml:space="preserve">Sustainability Demands:</w:t>
      </w:r>
      <w:r>
        <w:t xml:space="preserve"> </w:t>
      </w:r>
      <w:r>
        <w:t xml:space="preserve">There is increasing pressure on engineering practices to reduce carbon footprints. A Mechatronics Engineer must now design systems that are not only efficient but also energy-conserving, aligning with China Shanghai’s green development goals.</w:t>
      </w:r>
    </w:p>
    <w:bookmarkEnd w:id="26"/>
    <w:bookmarkStart w:id="27" w:name="X4e355ba21787376955968c36e6fe50c8e6a30f6"/>
    <w:p>
      <w:pPr>
        <w:pStyle w:val="Heading2"/>
      </w:pPr>
      <w:r>
        <w:t xml:space="preserve">V. Strategic Importance and Future Outlook</w:t>
      </w:r>
    </w:p>
    <w:p>
      <w:pPr>
        <w:pStyle w:val="FirstParagraph"/>
      </w:pPr>
      <w:r>
        <w:t xml:space="preserve">The role of the Mechatronics Engineer in China Shanghai is evolving from a support function to a strategic leadership position. As the region aims to lead globally in AI-driven manufacturing, the ability to bridge the gap between physical machinery and digital intelligence becomes a competitive differentiator.</w:t>
      </w:r>
    </w:p>
    <w:p>
      <w:pPr>
        <w:pStyle w:val="BodyText"/>
      </w:pPr>
      <w:r>
        <w:t xml:space="preserve">Future trends indicate that Mechatronics Engineers will increasingly engage with Digital Twin technology. This involves creating virtual replicas of physical systems to simulate performance before implementation. In China Shanghai, where pilot projects are scaled rapidly, this capability is invaluable. It reduces risk and accelerates the deployment of new manufacturing lines.</w:t>
      </w:r>
    </w:p>
    <w:bookmarkEnd w:id="27"/>
    <w:bookmarkStart w:id="28" w:name="vi.-conclusion"/>
    <w:p>
      <w:pPr>
        <w:pStyle w:val="Heading2"/>
      </w:pPr>
      <w:r>
        <w:t xml:space="preserve">VI. Conclusion</w:t>
      </w:r>
    </w:p>
    <w:p>
      <w:pPr>
        <w:pStyle w:val="FirstParagraph"/>
      </w:pPr>
      <w:r>
        <w:t xml:space="preserve">In conclusion, the Mechatronics Engineer stands at the forefront of industrial innovation in China Shanghai. The region’s unique combination of high-tech infrastructure, robust supply chains, and governmental support for smart manufacturing creates an unparalleled environment for engineering excellence. However, success in this domain requires more than just technical proficiency; it demands adaptability, interdisciplinary collaboration, and a forward-looking perspective on sustainability.</w:t>
      </w:r>
    </w:p>
    <w:p>
      <w:pPr>
        <w:pStyle w:val="BodyText"/>
      </w:pPr>
      <w:r>
        <w:t xml:space="preserve">As China Shanghai continues to redefine the boundaries of what is possible in automated systems, the value of a skilled Mechatronics Engineer will only increase. Policymakers and corporate leaders must recognize that investing in human capital with these specialized skills is crucial for maintaining momentum. By fostering an environment where a Mechatronics Engineer can thrive, China Shanghai not only secures its position as a global technological leader but also sets the standard for the future of engineering worldwide.</w:t>
      </w:r>
    </w:p>
    <w:bookmarkEnd w:id="28"/>
    <w:bookmarkStart w:id="29" w:name="vii.-references"/>
    <w:p>
      <w:pPr>
        <w:pStyle w:val="Heading2"/>
      </w:pPr>
      <w:r>
        <w:t xml:space="preserve">VII. References</w:t>
      </w:r>
    </w:p>
    <w:p>
      <w:pPr>
        <w:numPr>
          <w:ilvl w:val="0"/>
          <w:numId w:val="1002"/>
        </w:numPr>
        <w:pStyle w:val="Compact"/>
      </w:pPr>
      <w:r>
        <w:t xml:space="preserve">Zhang, L., &amp; Wu, J. (2021). "Automation Trends in China Shanghai Port Logistics." Journal of Intelligent Manufacturing Systems.</w:t>
      </w:r>
    </w:p>
    <w:p>
      <w:pPr>
        <w:numPr>
          <w:ilvl w:val="0"/>
          <w:numId w:val="1002"/>
        </w:numPr>
        <w:pStyle w:val="Compact"/>
      </w:pPr>
      <w:r>
        <w:t xml:space="preserve">Government of Shanghai Municipality. (2023). "Strategic Plan for Integrated Circuits and Artificial Intelligence Industries."</w:t>
      </w:r>
    </w:p>
    <w:p>
      <w:pPr>
        <w:numPr>
          <w:ilvl w:val="0"/>
          <w:numId w:val="1002"/>
        </w:numPr>
        <w:pStyle w:val="Compact"/>
      </w:pPr>
      <w:r>
        <w:t xml:space="preserve">Kumar, R., &amp; Chen, X. (2022). "The Role of Interdisciplinary Engineering in Industry 4.0." International Review of Mechanical Engineering.</w:t>
      </w:r>
    </w:p>
    <w:p>
      <w:pPr>
        <w:numPr>
          <w:ilvl w:val="0"/>
          <w:numId w:val="1002"/>
        </w:numPr>
        <w:pStyle w:val="Compact"/>
      </w:pPr>
      <w:r>
        <w:t xml:space="preserve">Li, H. (2019). "Sustainable Manufacturing Practices in the Yangtze River Delta." Environmental Technology Letters.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of Mechatronics Engineer Practices in the Technological Hub of China Shanghai</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