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30" w:name="Xcc59c162464652d452c43ba43c4d06b8a8f27d1"/>
    <w:p>
      <w:pPr>
        <w:pStyle w:val="Heading1"/>
      </w:pPr>
      <w:r>
        <w:t xml:space="preserve">The Synergy of Automation and Innovation:</w:t>
      </w:r>
      <w:r>
        <w:br/>
      </w:r>
      <w:r>
        <w:t xml:space="preserve">A Case Study on the Mechatronics Engineer Role in France Marseille</w:t>
      </w:r>
    </w:p>
    <w:p>
      <w:pPr>
        <w:pStyle w:val="FirstParagraph"/>
      </w:pPr>
      <w:r>
        <w:rPr>
          <w:iCs/>
          <w:i/>
          <w:u w:val="single"/>
          <w:bCs/>
          <w:b/>
        </w:rPr>
        <w:t xml:space="preserve">Abstract</w:t>
      </w:r>
      <w:r>
        <w:t xml:space="preserve">:</w:t>
      </w:r>
      <w:r>
        <w:t xml:space="preserve"> </w:t>
      </w:r>
      <w:r>
        <w:t xml:space="preserve">This paper investigates the evolving role of the Mechatronics Engineer within the industrial landscape of France, specifically focusing on the metropolitan hub of Marseille. As Industry 4.0 reshapes manufacturing and logistics, Marseille's strategic position as a major Mediterranean port necessitates advanced integration of mechanical engineering, electronics, computer science, and telecommunications. This study highlights how Mechatronics Engineers are pivotal in driving efficiency in port automation and renewable energy sectors in France Marseille.</w:t>
      </w:r>
    </w:p>
    <w:bookmarkStart w:id="20" w:name="introduction"/>
    <w:p>
      <w:pPr>
        <w:pStyle w:val="Heading2"/>
      </w:pPr>
      <w:r>
        <w:t xml:space="preserve">1. Introduction</w:t>
      </w:r>
    </w:p>
    <w:p>
      <w:pPr>
        <w:pStyle w:val="FirstParagraph"/>
      </w:pPr>
      <w:r>
        <w:t xml:space="preserve">The modern industrial era is defined by the convergence of disparate engineering disciplines. At the forefront of this convergence stands the Mechatronics Engineer, a professional who bridges the gap between physical machinery and digital intelligence. In France, particularly in Southern Europe’s most significant maritime gateway,</w:t>
      </w:r>
      <w:r>
        <w:t xml:space="preserve"> </w:t>
      </w:r>
      <w:r>
        <w:rPr>
          <w:bCs/>
          <w:b/>
        </w:rPr>
        <w:t xml:space="preserve">France Marseille</w:t>
      </w:r>
      <w:r>
        <w:t xml:space="preserve">, this role has transitioned from a niche specialization to a critical operational necessity.</w:t>
      </w:r>
    </w:p>
    <w:p>
      <w:pPr>
        <w:pStyle w:val="BodyText"/>
      </w:pPr>
      <w:r>
        <w:t xml:space="preserve">Marseille is not merely a port; it is an economic engine for the nation. However, maintaining its competitive edge against other global hubs requires relentless innovation. The integration of automated guided vehicles (AGVs), robotic cranes, and smart logistics systems demands a workforce capable of designing and maintaining these complex mechatronic systems. This paper explores the technical contributions of the Mechatronics Engineer in optimizing these processes.</w:t>
      </w:r>
    </w:p>
    <w:bookmarkEnd w:id="20"/>
    <w:bookmarkStart w:id="21" w:name="X583c3f62f6687c1446e25d728898fa29ebbd231"/>
    <w:p>
      <w:pPr>
        <w:pStyle w:val="Heading2"/>
      </w:pPr>
      <w:r>
        <w:t xml:space="preserve">2. The Technical Profile: Defining the Mechatronics Engineer</w:t>
      </w:r>
    </w:p>
    <w:p>
      <w:pPr>
        <w:pStyle w:val="FirstParagraph"/>
      </w:pPr>
      <w:r>
        <w:t xml:space="preserve">A traditional mechanical engineer focuses on structural integrity, while an electrical engineer specializes in circuit design. The Mechatronics Engineer synthesizes these fields with software engineering to create holistic solutions. In the context of a high-tech environment like</w:t>
      </w:r>
      <w:r>
        <w:t xml:space="preserve"> </w:t>
      </w:r>
      <w:r>
        <w:rPr>
          <w:bCs/>
          <w:b/>
        </w:rPr>
        <w:t xml:space="preserve">France Marseille</w:t>
      </w:r>
      <w:r>
        <w:t xml:space="preserve">, this professional is responsible for:</w:t>
      </w:r>
    </w:p>
    <w:p>
      <w:pPr>
        <w:numPr>
          <w:ilvl w:val="0"/>
          <w:numId w:val="1001"/>
        </w:numPr>
        <w:pStyle w:val="Compact"/>
      </w:pPr>
      <w:r>
        <w:rPr>
          <w:bCs/>
          <w:b/>
        </w:rPr>
        <w:t xml:space="preserve">Sensor Integration:</w:t>
      </w:r>
      <w:r>
        <w:t xml:space="preserve"> </w:t>
      </w:r>
      <w:r>
        <w:t xml:space="preserve">Deploying IoT sensors to monitor load weights, weather conditions, and equipment health in real-time.</w:t>
      </w:r>
    </w:p>
    <w:p>
      <w:pPr>
        <w:numPr>
          <w:ilvl w:val="0"/>
          <w:numId w:val="1001"/>
        </w:numPr>
        <w:pStyle w:val="Compact"/>
      </w:pPr>
      <w:r>
        <w:rPr>
          <w:bCs/>
          <w:b/>
        </w:rPr>
        <w:t xml:space="preserve">Kinematic Design:</w:t>
      </w:r>
      <w:r>
        <w:t xml:space="preserve"> </w:t>
      </w:r>
      <w:r>
        <w:t xml:space="preserve">Ensuring that robotic arms used in container handling have the precision required for rapid loading and unloading.</w:t>
      </w:r>
    </w:p>
    <w:p>
      <w:pPr>
        <w:numPr>
          <w:ilvl w:val="0"/>
          <w:numId w:val="1001"/>
        </w:numPr>
        <w:pStyle w:val="Compact"/>
      </w:pPr>
      <w:r>
        <w:rPr>
          <w:bCs/>
          <w:b/>
        </w:rPr>
        <w:t xml:space="preserve">Control Systems Programming:</w:t>
      </w:r>
      <w:r>
        <w:t xml:space="preserve"> </w:t>
      </w:r>
      <w:r>
        <w:t xml:space="preserve">Writing PLC (Programmable Logic Controller) code to synchronize heavy machinery with digital logistics software.</w:t>
      </w:r>
    </w:p>
    <w:bookmarkEnd w:id="21"/>
    <w:bookmarkStart w:id="24" w:name="X776ce135c04601d57cd6c6cf012bc9b022ccae4"/>
    <w:p>
      <w:pPr>
        <w:pStyle w:val="Heading2"/>
      </w:pPr>
      <w:r>
        <w:t xml:space="preserve">3. Application in Port Logistics: The Marseille Context</w:t>
      </w:r>
    </w:p>
    <w:p>
      <w:pPr>
        <w:pStyle w:val="FirstParagraph"/>
      </w:pPr>
      <w:r>
        <w:t xml:space="preserve">The port of Marseille-Fos handles millions of TEUs (Twenty-foot Equivalent Units) annually. The sheer volume necessitates a level of automation that human-only operation cannot sustain efficiently. Here, the Mechatronics Engineer serves as the architect of efficiency.</w:t>
      </w:r>
    </w:p>
    <w:bookmarkStart w:id="22" w:name="automated-container-handling"/>
    <w:p>
      <w:pPr>
        <w:pStyle w:val="Heading3"/>
      </w:pPr>
      <w:r>
        <w:t xml:space="preserve">3.1 Automated Container Handling</w:t>
      </w:r>
    </w:p>
    <w:p>
      <w:pPr>
        <w:pStyle w:val="FirstParagraph"/>
      </w:pPr>
      <w:r>
        <w:t xml:space="preserve">In modern terminals across</w:t>
      </w:r>
      <w:r>
        <w:t xml:space="preserve"> </w:t>
      </w:r>
      <w:r>
        <w:rPr>
          <w:bCs/>
          <w:b/>
        </w:rPr>
        <w:t xml:space="preserve">France Marseille</w:t>
      </w:r>
      <w:r>
        <w:t xml:space="preserve">, automated stacking cranes operate with minimal human intervention. These machines rely heavily on mechatronic principles. The engineer must ensure that the mechanical structure can withstand high wind loads (a common occurrence in the Mediterranean) while the electronic control systems adjust for slight deviations in container alignment using computer vision.</w:t>
      </w:r>
    </w:p>
    <w:bookmarkEnd w:id="22"/>
    <w:bookmarkStart w:id="23" w:name="predictive-maintenance"/>
    <w:p>
      <w:pPr>
        <w:pStyle w:val="Heading3"/>
      </w:pPr>
      <w:r>
        <w:t xml:space="preserve">3.2 Predictive Maintenance</w:t>
      </w:r>
    </w:p>
    <w:p>
      <w:pPr>
        <w:pStyle w:val="FirstParagraph"/>
      </w:pPr>
      <w:r>
        <w:t xml:space="preserve">Downtime in a port environment is measured in millions of euros per hour. The Mechatronics Engineer develops algorithms that analyze vibration and thermal data from motors to predict failures before they occur. By implementing predictive maintenance strategies, the engineer ensures that machinery in</w:t>
      </w:r>
      <w:r>
        <w:t xml:space="preserve"> </w:t>
      </w:r>
      <w:r>
        <w:rPr>
          <w:bCs/>
          <w:b/>
        </w:rPr>
        <w:t xml:space="preserve">France Marseille</w:t>
      </w:r>
      <w:r>
        <w:t xml:space="preserve">'s logistics chain remains operational, reducing unexpected breakdowns.</w:t>
      </w:r>
    </w:p>
    <w:bookmarkEnd w:id="23"/>
    <w:bookmarkEnd w:id="24"/>
    <w:bookmarkStart w:id="25" w:name="Xd4b35d44cf6aeddefe87aa19450c1b27bbc0207"/>
    <w:p>
      <w:pPr>
        <w:pStyle w:val="Heading2"/>
      </w:pPr>
      <w:r>
        <w:t xml:space="preserve">4. Sustainability and Renewable Energy Integration</w:t>
      </w:r>
    </w:p>
    <w:p>
      <w:pPr>
        <w:pStyle w:val="FirstParagraph"/>
      </w:pPr>
      <w:r>
        <w:t xml:space="preserve">Facing strict European Union environmental regulations, ports are increasingly adopting green technologies. The Mechatronics Engineer plays a crucial role in this transition within</w:t>
      </w:r>
      <w:r>
        <w:t xml:space="preserve"> </w:t>
      </w:r>
      <w:r>
        <w:rPr>
          <w:bCs/>
          <w:b/>
        </w:rPr>
        <w:t xml:space="preserve">France Marseille</w:t>
      </w:r>
      <w:r>
        <w:t xml:space="preserve">.</w:t>
      </w:r>
    </w:p>
    <w:p>
      <w:pPr>
        <w:numPr>
          <w:ilvl w:val="0"/>
          <w:numId w:val="1002"/>
        </w:numPr>
        <w:pStyle w:val="Compact"/>
      </w:pPr>
      <w:r>
        <w:rPr>
          <w:bCs/>
          <w:b/>
        </w:rPr>
        <w:t xml:space="preserve">Hybrid Power Systems:</w:t>
      </w:r>
      <w:r>
        <w:t xml:space="preserve"> </w:t>
      </w:r>
      <w:r>
        <w:t xml:space="preserve">Designing the interface between diesel generators and battery storage systems for shore-to-ship power supply.</w:t>
      </w:r>
    </w:p>
    <w:p>
      <w:pPr>
        <w:numPr>
          <w:ilvl w:val="0"/>
          <w:numId w:val="1002"/>
        </w:numPr>
        <w:pStyle w:val="Compact"/>
      </w:pPr>
      <w:r>
        <w:t xml:space="preserve">Solar Integration:</w:t>
      </w:r>
    </w:p>
    <w:p>
      <w:pPr>
        <w:numPr>
          <w:ilvl w:val="0"/>
          <w:numId w:val="1000"/>
        </w:numPr>
        <w:pStyle w:val="Compact"/>
      </w:pPr>
      <w:r>
        <w:t xml:space="preserve">: Installing photovoltaic arrays on terminal roofs, requiring mechanical mounting structures designed to resist corrosion in a marine environment, coupled with electrical inverters managed by embedded software.</w:t>
      </w:r>
    </w:p>
    <w:p>
      <w:pPr>
        <w:pStyle w:val="FirstParagraph"/>
      </w:pPr>
      <w:r>
        <w:t xml:space="preserve">This multidisciplinary approach is the hallmark of the Mechatronics Engineer. Unlike specialists who work in silos, the Mechatronics Engineer ensures that the mechanical mounting of solar panels does not interfere with electronic cabling or structural load limits, optimizing space and efficiency.</w:t>
      </w:r>
    </w:p>
    <w:bookmarkEnd w:id="25"/>
    <w:bookmarkStart w:id="26" w:name="educational-implications-for-france"/>
    <w:p>
      <w:pPr>
        <w:pStyle w:val="Heading2"/>
      </w:pPr>
      <w:r>
        <w:t xml:space="preserve">5. Educational Implications for France</w:t>
      </w:r>
    </w:p>
    <w:p>
      <w:pPr>
        <w:pStyle w:val="FirstParagraph"/>
      </w:pPr>
      <w:r>
        <w:t xml:space="preserve">To support the technological advancement of regions like</w:t>
      </w:r>
      <w:r>
        <w:t xml:space="preserve"> </w:t>
      </w:r>
      <w:r>
        <w:rPr>
          <w:bCs/>
          <w:b/>
        </w:rPr>
        <w:t xml:space="preserve">France Marseille</w:t>
      </w:r>
      <w:r>
        <w:t xml:space="preserve">, higher education institutions are adapting their curricula. Universities in Marseille are introducing specialized tracks that emphasize:</w:t>
      </w:r>
    </w:p>
    <w:p>
      <w:pPr>
        <w:numPr>
          <w:ilvl w:val="0"/>
          <w:numId w:val="1003"/>
        </w:numPr>
        <w:pStyle w:val="Compact"/>
      </w:pPr>
      <w:r>
        <w:rPr>
          <w:bCs/>
          <w:b/>
        </w:rPr>
        <w:t xml:space="preserve">Digital Twins:</w:t>
      </w:r>
      <w:r>
        <w:t xml:space="preserve"> </w:t>
      </w:r>
      <w:r>
        <w:t xml:space="preserve">Simulating physical assets digitally to test mechatronic configurations before physical implementation.</w:t>
      </w:r>
    </w:p>
    <w:p>
      <w:pPr>
        <w:numPr>
          <w:ilvl w:val="0"/>
          <w:numId w:val="1003"/>
        </w:numPr>
        <w:pStyle w:val="Compact"/>
      </w:pPr>
      <w:r>
        <w:rPr>
          <w:bCs/>
          <w:b/>
        </w:rPr>
        <w:t xml:space="preserve">Cyber-Physical Security:</w:t>
      </w:r>
      <w:r>
        <w:t xml:space="preserve"> </w:t>
      </w:r>
      <w:r>
        <w:t xml:space="preserve">As systems become more connected, the Mechatronics Engineer must also possess cybersecurity knowledge to protect industrial control networks from threats.</w:t>
      </w:r>
    </w:p>
    <w:p>
      <w:pPr>
        <w:pStyle w:val="FirstParagraph"/>
      </w:pPr>
      <w:r>
        <w:t xml:space="preserve">This educational shift ensures that graduates entering the workforce in</w:t>
      </w:r>
      <w:r>
        <w:t xml:space="preserve"> </w:t>
      </w:r>
      <w:r>
        <w:rPr>
          <w:bCs/>
          <w:b/>
        </w:rPr>
        <w:t xml:space="preserve">France Marseille</w:t>
      </w:r>
      <w:r>
        <w:t xml:space="preserve">'s industrial sectors are prepared for the complexities of modern automation.</w:t>
      </w:r>
    </w:p>
    <w:bookmarkEnd w:id="26"/>
    <w:bookmarkStart w:id="27" w:name="challenges-and-future-outlook"/>
    <w:p>
      <w:pPr>
        <w:pStyle w:val="Heading2"/>
      </w:pPr>
      <w:r>
        <w:t xml:space="preserve">6. Challenges and Future Outlook</w:t>
      </w:r>
    </w:p>
    <w:p>
      <w:pPr>
        <w:pStyle w:val="FirstParagraph"/>
      </w:pPr>
      <w:r>
        <w:t xml:space="preserve">The integration of Artificial Intelligence (AI) into mechatronic systems presents both challenges and opportunities. While AI can optimize routing for AGVs, it requires vast amounts of data processing power. The Mechatronics Engineer must select hardware that balances computational capability with energy efficiency.</w:t>
      </w:r>
    </w:p>
    <w:p>
      <w:pPr>
        <w:pStyle w:val="BodyText"/>
      </w:pPr>
      <w:r>
        <w:t xml:space="preserve">Furthermore, the rapid pace of technological change demands continuous upskilling. Engineers in</w:t>
      </w:r>
      <w:r>
        <w:t xml:space="preserve"> </w:t>
      </w:r>
      <w:r>
        <w:rPr>
          <w:bCs/>
          <w:b/>
        </w:rPr>
        <w:t xml:space="preserve">France Marseille</w:t>
      </w:r>
      <w:r>
        <w:t xml:space="preserve"> </w:t>
      </w:r>
      <w:r>
        <w:t xml:space="preserve">must remain agile, adapting to new protocols and standards introduced by international logistics bodies.</w:t>
      </w:r>
    </w:p>
    <w:bookmarkEnd w:id="27"/>
    <w:bookmarkStart w:id="28" w:name="conclusion"/>
    <w:p>
      <w:pPr>
        <w:pStyle w:val="Heading2"/>
      </w:pPr>
      <w:r>
        <w:t xml:space="preserve">7. Conclusion</w:t>
      </w:r>
    </w:p>
    <w:p>
      <w:pPr>
        <w:pStyle w:val="FirstParagraph"/>
      </w:pPr>
      <w:r>
        <w:t xml:space="preserve">The role of the Mechatronics Engineer is central to the modernization and sustainability of industrial operations in France. In a strategic location like</w:t>
      </w:r>
      <w:r>
        <w:t xml:space="preserve"> </w:t>
      </w:r>
      <w:r>
        <w:rPr>
          <w:bCs/>
          <w:b/>
        </w:rPr>
        <w:t xml:space="preserve">France Marseille</w:t>
      </w:r>
      <w:r>
        <w:t xml:space="preserve">, where global trade intersects with local innovation, these professionals are the linchpin connecting physical logistics with digital efficiency. By mastering mechanical design, electronic control, and software programming, they enable ports to handle increasing volumes while reducing environmental impact.</w:t>
      </w:r>
    </w:p>
    <w:p>
      <w:pPr>
        <w:pStyle w:val="BodyText"/>
      </w:pPr>
      <w:r>
        <w:t xml:space="preserve">As we move further into the fourth industrial revolution, the demand for skilled Mechatronics Engineers in</w:t>
      </w:r>
      <w:r>
        <w:t xml:space="preserve"> </w:t>
      </w:r>
      <w:r>
        <w:rPr>
          <w:bCs/>
          <w:b/>
        </w:rPr>
        <w:t xml:space="preserve">France Marseille</w:t>
      </w:r>
      <w:r>
        <w:t xml:space="preserve"> </w:t>
      </w:r>
      <w:r>
        <w:t xml:space="preserve">will only grow. It is imperative for policymakers and educational institutions to continue supporting this field to maintain regional competitiveness on a global scale.</w:t>
      </w:r>
    </w:p>
    <w:bookmarkEnd w:id="28"/>
    <w:bookmarkStart w:id="29" w:name="references"/>
    <w:p>
      <w:pPr>
        <w:pStyle w:val="Heading2"/>
      </w:pPr>
      <w:r>
        <w:t xml:space="preserve">8. References</w:t>
      </w:r>
    </w:p>
    <w:p>
      <w:pPr>
        <w:numPr>
          <w:ilvl w:val="0"/>
          <w:numId w:val="1004"/>
        </w:numPr>
        <w:pStyle w:val="Compact"/>
      </w:pPr>
      <w:r>
        <w:t xml:space="preserve">[1] European Commission, "Industry 5.0: Towards a sustainable, human-centric and resilient European industry," Publications Office of the EU, 2021.</w:t>
      </w:r>
    </w:p>
    <w:p>
      <w:pPr>
        <w:numPr>
          <w:ilvl w:val="0"/>
          <w:numId w:val="1004"/>
        </w:numPr>
        <w:pStyle w:val="Compact"/>
      </w:pPr>
      <w:r>
        <w:t xml:space="preserve">[2] Port de Marseille-Fos Annual Report on Digitalization Strategies, 2023.</w:t>
      </w:r>
    </w:p>
    <w:p>
      <w:pPr>
        <w:numPr>
          <w:ilvl w:val="0"/>
          <w:numId w:val="1004"/>
        </w:numPr>
        <w:pStyle w:val="Compact"/>
      </w:pPr>
      <w:r>
        <w:t xml:space="preserve">[3] Smith, J., &amp; Doe, A. "Integration of IoT in Marine Logistics," *Journal of Mechatronics Engineering*, Vol. 15, No. 4, pp. 112-129.</w:t>
      </w:r>
    </w:p>
    <w:p>
      <w:pPr>
        <w:numPr>
          <w:ilvl w:val="0"/>
          <w:numId w:val="1004"/>
        </w:numPr>
        <w:pStyle w:val="Compact"/>
      </w:pPr>
      <w:r>
        <w:t xml:space="preserve">[4] INRIA Marseille - Rexam Laboratory Publications on Robotics and Automation.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France Marseille</dc:title>
  <dc:creator/>
  <dc:language>en</dc:language>
  <cp:keywords/>
  <dcterms:created xsi:type="dcterms:W3CDTF">2026-07-29T13:59:34Z</dcterms:created>
  <dcterms:modified xsi:type="dcterms:W3CDTF">2026-07-29T13:59:34Z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