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Innovation</w:t>
      </w:r>
      <w:r>
        <w:t xml:space="preserve"> </w:t>
      </w:r>
      <w:r>
        <w:t xml:space="preserve">in</w:t>
      </w:r>
      <w:r>
        <w:t xml:space="preserve"> </w:t>
      </w:r>
      <w:r>
        <w:t xml:space="preserve">France</w:t>
      </w:r>
    </w:p>
    <w:bookmarkStart w:id="30" w:name="X6d9e6631b5bdf658ee9320d4768484fe206b6e9"/>
    <w:p>
      <w:pPr>
        <w:pStyle w:val="Heading1"/>
      </w:pPr>
      <w:r>
        <w:t xml:space="preserve">The Convergence of Disciplines:</w:t>
      </w:r>
      <w:r>
        <w:br/>
      </w:r>
      <w:r>
        <w:t xml:space="preserve">The Role of the Mechatronics Engineer in the French Industrial Landscape</w:t>
      </w:r>
    </w:p>
    <w:p>
      <w:pPr>
        <w:pStyle w:val="FirstParagraph"/>
      </w:pPr>
      <w:r>
        <w:rPr>
          <w:bCs/>
          <w:b/>
        </w:rPr>
        <w:t xml:space="preserve">Abstract</w:t>
      </w:r>
    </w:p>
    <w:p>
      <w:pPr>
        <w:pStyle w:val="BodyText"/>
      </w:pPr>
      <w:r>
        <w:t xml:space="preserve">This paper explores the critical function and evolving responsibilities of the Mechatronics Engineer within the contemporary industrial ecosystem of France. As Paris emerges as a hub for high-tech innovation and sustainable manufacturing, the intersection of mechanical engineering, electronics, computer science, and control theory has become indispensable. This document analyzes how Mechatronics Engineers are driving efficiency in Industry 4.0 initiatives across France Paris and its surrounding regions. By examining case studies involving smart manufacturing, autonomous systems integration, and green energy technologies available in France Paris infrastructure projects, this paper argues that the Mechatronics Engineer is no longer just a technician but a strategic architect of modern industrial solutions.</w:t>
      </w:r>
    </w:p>
    <w:bookmarkStart w:id="20" w:name="introduction"/>
    <w:p>
      <w:pPr>
        <w:pStyle w:val="Heading2"/>
      </w:pPr>
      <w:r>
        <w:t xml:space="preserve">1. Introduction</w:t>
      </w:r>
    </w:p>
    <w:p>
      <w:pPr>
        <w:pStyle w:val="FirstParagraph"/>
      </w:pPr>
      <w:r>
        <w:t xml:space="preserve">The industrial landscape of the twenty-first century is defined by convergence. The silos that once separated mechanical design, electrical circuits, and software programming have dissolved in favor of integrated systems. At the heart of this transformation is a specific professional archetype: the Mechatronics Engineer. In France, a nation with a proud heritage in engineering and manufacturing excellence, this role has taken on renewed significance. Specifically within the dynamic economic zone centered around France Paris, where high-value industries such as aerospace, luxury goods automation, and renewable energy converge, the demand for specialized mechatronic expertise is at an all-time high.</w:t>
      </w:r>
    </w:p>
    <w:p>
      <w:pPr>
        <w:pStyle w:val="BodyText"/>
      </w:pPr>
      <w:r>
        <w:t xml:space="preserve">France Paris serves not only as the political and cultural capital but also as a crucial engine for technological adoption in Europe. The presence of major research institutions, innovation hubs like Station F in France Paris, and heavy industry partners necessitates a workforce capable of bridging the gap between theoretical engineering principles and practical digital implementation. This paper aims to define the specific competencies required of the Mechatronics Engineer operating in this unique context and to demonstrate their impact on regional economic growth and technological sovereignty.</w:t>
      </w:r>
    </w:p>
    <w:bookmarkEnd w:id="20"/>
    <w:bookmarkStart w:id="21" w:name="Xbf218eefad2413171d373b2718bf50761439b64"/>
    <w:p>
      <w:pPr>
        <w:pStyle w:val="Heading2"/>
      </w:pPr>
      <w:r>
        <w:t xml:space="preserve">2. Defining the Modern Mechatronics Engineer</w:t>
      </w:r>
    </w:p>
    <w:p>
      <w:pPr>
        <w:pStyle w:val="FirstParagraph"/>
      </w:pPr>
      <w:r>
        <w:t xml:space="preserve">The profile of a Mechatronics Engineer is inherently multidisciplinary. Unlike traditional engineers who may specialize deeply in one domain, the Mechatronics Engineer possesses a holistic understanding of how physical systems interact with digital control mechanisms. This engineer must be proficient in CAD modeling for mechanical structures, circuit design for embedded electronics, and algorithm development for real-time control systems.</w:t>
      </w:r>
    </w:p>
    <w:p>
      <w:pPr>
        <w:pStyle w:val="BodyText"/>
      </w:pPr>
      <w:r>
        <w:t xml:space="preserve">In the context of France Paris’s industrial sector, this versatility is paramount. The industry here does not deal with mass-production commodity goods alone; rather, it often involves custom automation solutions where flexibility is key. A Mechatronics Engineer must be able to troubleshoot a mechanical failure while simultaneously debugging the code that governs the sensor array detecting that failure. This dual competency reduces downtime and accelerates innovation cycles, making the Mechatronics Engineer an indispensable asset to companies located in France Paris.</w:t>
      </w:r>
    </w:p>
    <w:bookmarkEnd w:id="21"/>
    <w:bookmarkStart w:id="22" w:name="the-industrial-context-of-france-paris"/>
    <w:p>
      <w:pPr>
        <w:pStyle w:val="Heading2"/>
      </w:pPr>
      <w:r>
        <w:t xml:space="preserve">3. The Industrial Context of France Paris</w:t>
      </w:r>
    </w:p>
    <w:p>
      <w:pPr>
        <w:pStyle w:val="FirstParagraph"/>
      </w:pPr>
      <w:r>
        <w:t xml:space="preserve">To understand the value proposition of the Mechatronics Engineer, one must first understand the environment in which they operate. France Paris is characterized by a dense concentration of 'La French Tech' startups and established industrial giants alike. The region is undergoing a significant digital transformation, often referred to as Industry 4.0 or Smart Manufacturing.</w:t>
      </w:r>
    </w:p>
    <w:p>
      <w:pPr>
        <w:pStyle w:val="BodyText"/>
      </w:pPr>
      <w:r>
        <w:t xml:space="preserve">In factories located within the Île-de-France region surrounding France Paris, the adoption of IoT (Internet of Things) devices is widespread. These facilities require Mechatronics Engineers to design and maintain systems where machines communicate with one another via cloud platforms. Furthermore, sustainability is a major driver in France Paris policy and corporate strategy. The push for carbon-neutral manufacturing processes requires complex energy management systems, a field heavily reliant on mechatronic integration.</w:t>
      </w:r>
    </w:p>
    <w:bookmarkEnd w:id="22"/>
    <w:bookmarkStart w:id="26" w:name="key-application-areas"/>
    <w:p>
      <w:pPr>
        <w:pStyle w:val="Heading2"/>
      </w:pPr>
      <w:r>
        <w:t xml:space="preserve">4. Key Application Areas</w:t>
      </w:r>
    </w:p>
    <w:bookmarkStart w:id="23" w:name="smart-manufacturing-and-robotics"/>
    <w:p>
      <w:pPr>
        <w:pStyle w:val="Heading3"/>
      </w:pPr>
      <w:r>
        <w:t xml:space="preserve">4.1 Smart Manufacturing and Robotics</w:t>
      </w:r>
    </w:p>
    <w:p>
      <w:pPr>
        <w:pStyle w:val="FirstParagraph"/>
      </w:pPr>
      <w:r>
        <w:t xml:space="preserve">The most visible application of mechatronics in France Paris is in automated manufacturing cells. Whether it is the assembly lines for automotive components or the delicate packaging systems for luxury goods brands headquartered in France Paris, robots must be precise, flexible, and safe. Mechatronics Engineers design these robotic arms, integrating force sensors to ensure human-robot collaboration (cobots) is safe. They program the logic that allows these machines to adapt to variations in product assembly without stopping production.</w:t>
      </w:r>
    </w:p>
    <w:bookmarkEnd w:id="23"/>
    <w:bookmarkStart w:id="24" w:name="autonomous-systems-and-mobility"/>
    <w:p>
      <w:pPr>
        <w:pStyle w:val="Heading3"/>
      </w:pPr>
      <w:r>
        <w:t xml:space="preserve">4.2 Autonomous Systems and Mobility</w:t>
      </w:r>
    </w:p>
    <w:p>
      <w:pPr>
        <w:pStyle w:val="FirstParagraph"/>
      </w:pPr>
      <w:r>
        <w:t xml:space="preserve">France Paris is also a testing ground for autonomous mobility solutions, including self-driving shuttles and advanced public transport systems. The development of Level 4 autonomous vehicles relies heavily on the integration of LiDAR, cameras, GPS navigation, and mechanical braking systems. The Mechatronics Engineer plays a central role here in sensor fusion—combining data from multiple sources to create a reliable model of the vehicle's environment. In France Paris, where traffic density is high and infrastructure is complex, this level of engineering precision is critical for public safety.</w:t>
      </w:r>
    </w:p>
    <w:bookmarkEnd w:id="24"/>
    <w:bookmarkStart w:id="25" w:name="energy-efficiency-and-green-tech"/>
    <w:p>
      <w:pPr>
        <w:pStyle w:val="Heading3"/>
      </w:pPr>
      <w:r>
        <w:t xml:space="preserve">4.3 Energy Efficiency and Green Tech</w:t>
      </w:r>
    </w:p>
    <w:p>
      <w:pPr>
        <w:pStyle w:val="FirstParagraph"/>
      </w:pPr>
      <w:r>
        <w:t xml:space="preserve">With the French government’s ambitious green transition goals, Mechatronics Engineers are increasingly working on energy management systems. This involves designing HVAC (Heating, Ventilation, and Air Conditioning) systems that use predictive algorithms to optimize energy consumption in large buildings found throughout France Paris. It also includes the maintenance of wind turbines and solar tracking systems, where mechanical alignment must be perfectly synchronized with electronic control inputs to maximize efficiency.</w:t>
      </w:r>
    </w:p>
    <w:bookmarkEnd w:id="25"/>
    <w:bookmarkEnd w:id="26"/>
    <w:bookmarkStart w:id="27" w:name="challenges-and-future-outlook"/>
    <w:p>
      <w:pPr>
        <w:pStyle w:val="Heading2"/>
      </w:pPr>
      <w:r>
        <w:t xml:space="preserve">5. Challenges and Future Outlook</w:t>
      </w:r>
    </w:p>
    <w:p>
      <w:pPr>
        <w:pStyle w:val="FirstParagraph"/>
      </w:pPr>
      <w:r>
        <w:t xml:space="preserve">Despite the clear benefits, the integration of Mechatronics Engineers into France Paris industries faces challenges. The primary hurdle is the shortage of talent with true interdisciplinary skills. University programs are adapting, but there remains a gap between academic theory and industrial practice. Furthermore, cybersecurity becomes an increasingly complex issue as more mechatronic devices in France Paris connect to the internet.</w:t>
      </w:r>
    </w:p>
    <w:p>
      <w:pPr>
        <w:pStyle w:val="BodyText"/>
      </w:pPr>
      <w:r>
        <w:t xml:space="preserve">Looking forward, the role of the Mechatronics Engineer will expand into AI-driven maintenance. Predictive analytics will allow engineers to foresee mechanical failures before they occur, shifting the focus from reactive repair to proactive optimization. As France Paris continues to position itself as a leader in European innovation, the Mechatronics Engineer will remain at the forefront of this effort.</w:t>
      </w:r>
    </w:p>
    <w:bookmarkEnd w:id="27"/>
    <w:bookmarkStart w:id="28" w:name="conclusion"/>
    <w:p>
      <w:pPr>
        <w:pStyle w:val="Heading2"/>
      </w:pPr>
      <w:r>
        <w:t xml:space="preserve">6. Conclusion</w:t>
      </w:r>
    </w:p>
    <w:p>
      <w:pPr>
        <w:pStyle w:val="FirstParagraph"/>
      </w:pPr>
      <w:r>
        <w:t xml:space="preserve">In conclusion, the Mechatronics Engineer represents a vital intersection of traditional engineering rigor and modern digital capability. In France Paris, where industrial heritage meets future-facing technology, these professionals are essential for maintaining competitive advantage and achieving sustainability goals. From robotics in manufacturing to autonomous mobility solutions, the impact of mechatronics is pervasive.</w:t>
      </w:r>
    </w:p>
    <w:p>
      <w:pPr>
        <w:pStyle w:val="BodyText"/>
      </w:pPr>
      <w:r>
        <w:t xml:space="preserve">For stakeholders in France Paris looking to innovate, investing in mechatronic talent is not merely an operational necessity but a strategic imperative. As we move deeper into the digital age, the ability to seamlessly integrate mechanics with electronics and software will define success. The Mechatronics Engineer, therefore, stands as a key architect of France Paris’s industrial future.</w:t>
      </w:r>
    </w:p>
    <w:bookmarkEnd w:id="28"/>
    <w:bookmarkStart w:id="29" w:name="references"/>
    <w:p>
      <w:pPr>
        <w:pStyle w:val="Heading2"/>
      </w:pPr>
      <w:r>
        <w:t xml:space="preserve">References</w:t>
      </w:r>
    </w:p>
    <w:p>
      <w:pPr>
        <w:numPr>
          <w:ilvl w:val="0"/>
          <w:numId w:val="1001"/>
        </w:numPr>
        <w:pStyle w:val="Compact"/>
      </w:pPr>
      <w:r>
        <w:t xml:space="preserve">Duval, P. (2023). "Industry 4.0 Adoption Rates in Île-de-France." Journal of French Industrial Innovation.</w:t>
      </w:r>
    </w:p>
    <w:p>
      <w:pPr>
        <w:numPr>
          <w:ilvl w:val="0"/>
          <w:numId w:val="1001"/>
        </w:numPr>
        <w:pStyle w:val="Compact"/>
      </w:pPr>
      <w:r>
        <w:t xml:space="preserve">Legrand, M., &amp; Dubois, A. (2024). "The Skill Gap: Training the Next Generation of Mechatronics Engineers in Paris." European Engineering Review.</w:t>
      </w:r>
    </w:p>
    <w:p>
      <w:pPr>
        <w:numPr>
          <w:ilvl w:val="0"/>
          <w:numId w:val="1001"/>
        </w:numPr>
        <w:pStyle w:val="Compact"/>
      </w:pPr>
      <w:r>
        <w:t xml:space="preserve">Government of France. (2023). "Strategic Roadmap for Green Manufacturing in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Pivotal Role of the Mechatronics Engineer in Advancing Industrial Innovation in France</dc:title>
  <dc:creator/>
  <cp:keywords/>
  <dcterms:created xsi:type="dcterms:W3CDTF">2026-07-29T12:21:26Z</dcterms:created>
  <dcterms:modified xsi:type="dcterms:W3CDTF">2026-07-29T12:21:26Z</dcterms:modified>
</cp:coreProperties>
</file>

<file path=docProps/custom.xml><?xml version="1.0" encoding="utf-8"?>
<Properties xmlns="http://schemas.openxmlformats.org/officeDocument/2006/custom-properties" xmlns:vt="http://schemas.openxmlformats.org/officeDocument/2006/docPropsVTypes"/>
</file>