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Automation</w:t>
      </w:r>
      <w:r>
        <w:t xml:space="preserve"> </w:t>
      </w:r>
      <w:r>
        <w:t xml:space="preserve">and</w:t>
      </w:r>
      <w:r>
        <w:t xml:space="preserve"> </w:t>
      </w:r>
      <w:r>
        <w:t xml:space="preserve">Sustainability: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Auckland's</w:t>
      </w:r>
      <w:r>
        <w:t xml:space="preserve"> </w:t>
      </w:r>
      <w:r>
        <w:t xml:space="preserve">Industrial</w:t>
      </w:r>
      <w:r>
        <w:t xml:space="preserve"> </w:t>
      </w:r>
      <w:r>
        <w:t xml:space="preserve">Evolution</w:t>
      </w:r>
    </w:p>
    <w:bookmarkStart w:id="30" w:name="Xdea8153b8f7bd2b447dd2ef3a8a070f8da12145"/>
    <w:p>
      <w:pPr>
        <w:pStyle w:val="Heading1"/>
      </w:pPr>
      <w:r>
        <w:t xml:space="preserve">Bridging Disciplines for Sustainable Innovation: The Evolving Role of the Mechatronics Engineer in New Zealand Auckland</w:t>
      </w:r>
    </w:p>
    <w:p>
      <w:pPr>
        <w:pStyle w:val="FirstParagraph"/>
      </w:pPr>
      <w:r>
        <w:t xml:space="preserve">[Author Name Placeholder]</w:t>
      </w:r>
      <w:r>
        <w:br/>
      </w:r>
      <w:r>
        <w:t xml:space="preserve">Department of Engineering Innovation</w:t>
      </w:r>
      <w:r>
        <w:br/>
      </w:r>
      <w:r>
        <w:t xml:space="preserve">Technical Institute</w:t>
      </w:r>
      <w:r>
        <w:br/>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conference paper explores the critical intersection of mechanical systems, electronic controls, and software engineering within the context of modern industrial development. Specifically, it focuses on the unique challenges and opportunities facing a Mechatronics Engineer working in New Zealand Auckland. As this city rapidly transitions towards Industry 4.0 standards while maintaining its commitment to environmental stewardship—often referred to locally as "Kaitiakitanga"—the role of the engineer has expanded beyond traditional technical execution into strategic systems integration. This document analyzes how the multidisciplinary nature of mechatronics is essential for addressing New Zealand’s specific economic and ecological needs in Auckland.</w:t>
      </w:r>
    </w:p>
    <w:bookmarkEnd w:id="20"/>
    <w:bookmarkStart w:id="21" w:name="introduction"/>
    <w:p>
      <w:pPr>
        <w:pStyle w:val="Heading3"/>
      </w:pPr>
      <w:r>
        <w:rPr>
          <w:bCs/>
          <w:b/>
        </w:rPr>
        <w:t xml:space="preserve">1. Introduction</w:t>
      </w:r>
    </w:p>
    <w:p>
      <w:pPr>
        <w:pStyle w:val="FirstParagraph"/>
      </w:pPr>
      <w:r>
        <w:t xml:space="preserve">In the rapidly evolving landscape of global manufacturing, few disciplines are as pivotal as Mechatronics. It is the synergistic integration of mechanical engineering, electronics, computer science, and control theory that drives modern automation and robotics. For a Mechatronics Engineer today, the challenge is not merely technical; it is contextual. The environment in which these engineers operate dictates the solutions they must design.</w:t>
      </w:r>
    </w:p>
    <w:p>
      <w:pPr>
        <w:pStyle w:val="BodyText"/>
      </w:pPr>
      <w:r>
        <w:t xml:space="preserve">New Zealand Auckland presents a distinctive case study. As New Zealand's largest metropolitan area, Auckland serves as the primary economic engine of the country. It is a hub for logistics, manufacturing, healthcare technology, and renewable energy infrastructure. However, it also faces unique geographical constraints and intense pressure to maintain high environmental standards due to its coastal location and tourism-dependent economy. Therefore, the designations "New Zealand" and "Auckland" in this paper are not merely geographic markers but represent a specific set of regulatory, cultural, and logistical imperatives that shape the daily work of a Mechatronics Engineer.</w:t>
      </w:r>
    </w:p>
    <w:bookmarkEnd w:id="21"/>
    <w:bookmarkStart w:id="22" w:name="X0ade159fa0378d0a1dc1be3d5a3d9a0cd8c40dc"/>
    <w:p>
      <w:pPr>
        <w:pStyle w:val="Heading3"/>
      </w:pPr>
      <w:r>
        <w:rPr>
          <w:bCs/>
          <w:b/>
        </w:rPr>
        <w:t xml:space="preserve">2. The Multidisciplinary Nature of the Mechatronics Engineer</w:t>
      </w:r>
    </w:p>
    <w:p>
      <w:pPr>
        <w:pStyle w:val="FirstParagraph"/>
      </w:pPr>
      <w:r>
        <w:t xml:space="preserve">The title "Mechatronics Engineer" implies a hybrid skillset. Unlike traditional engineers who might specialize solely in static structures or purely in code, a Mechatronics Engineer operates at the nexus of physical movement and digital intelligence. In the context of this conference paper, we must recognize that this role requires proficiency in several domains:</w:t>
      </w:r>
    </w:p>
    <w:p>
      <w:pPr>
        <w:numPr>
          <w:ilvl w:val="0"/>
          <w:numId w:val="1001"/>
        </w:numPr>
        <w:pStyle w:val="Compact"/>
      </w:pPr>
      <w:r>
        <w:rPr>
          <w:bCs/>
          <w:b/>
        </w:rPr>
        <w:t xml:space="preserve">Mechanical Systems:</w:t>
      </w:r>
      <w:r>
        <w:t xml:space="preserve"> </w:t>
      </w:r>
      <w:r>
        <w:t xml:space="preserve">Designing robust hardware capable of withstanding wear, vibration, and environmental factors.</w:t>
      </w:r>
    </w:p>
    <w:p>
      <w:pPr>
        <w:numPr>
          <w:ilvl w:val="0"/>
          <w:numId w:val="1001"/>
        </w:numPr>
        <w:pStyle w:val="Compact"/>
      </w:pPr>
      <w:r>
        <w:rPr>
          <w:bCs/>
          <w:b/>
        </w:rPr>
        <w:t xml:space="preserve">Electronics and Sensors:</w:t>
      </w:r>
      <w:r>
        <w:t xml:space="preserve"> </w:t>
      </w:r>
      <w:r>
        <w:t xml:space="preserve">Integrating microcontrollers, actuators, and sensor networks to provide real-time data feedback loops.</w:t>
      </w:r>
    </w:p>
    <w:p>
      <w:pPr>
        <w:numPr>
          <w:ilvl w:val="0"/>
          <w:numId w:val="1001"/>
        </w:numPr>
        <w:pStyle w:val="Compact"/>
      </w:pPr>
      <w:r>
        <w:rPr>
          <w:bCs/>
          <w:b/>
        </w:rPr>
        <w:t xml:space="preserve">Control Systems:</w:t>
      </w:r>
      <w:r>
        <w:t xml:space="preserve"> </w:t>
      </w:r>
      <w:r>
        <w:t xml:space="preserve">Developing algorithms that ensure precision in movement and stability under variable conditions.</w:t>
      </w:r>
    </w:p>
    <w:p>
      <w:pPr>
        <w:numPr>
          <w:ilvl w:val="0"/>
          <w:numId w:val="1001"/>
        </w:numPr>
        <w:pStyle w:val="Compact"/>
      </w:pPr>
      <w:r>
        <w:rPr>
          <w:bCs/>
          <w:b/>
        </w:rPr>
        <w:t xml:space="preserve">Sustainability Engineering:</w:t>
      </w:r>
      <w:r>
        <w:t xml:space="preserve">An increasingly vital component where the engineer must optimize energy consumption and minimize waste throughout the lifecycle of a product or system.</w:t>
      </w:r>
    </w:p>
    <w:p>
      <w:pPr>
        <w:pStyle w:val="FirstParagraph"/>
      </w:pPr>
      <w:r>
        <w:t xml:space="preserve">In New Zealand, this holistic approach is particularly valuable. The market often demands cost-effective, low-volume customization rather than mass production. A Mechatronics Engineer in this region must be agile, capable of prototyping quickly and iterating based on specific client needs within the local industrial ecosystem.</w:t>
      </w:r>
    </w:p>
    <w:bookmarkEnd w:id="22"/>
    <w:bookmarkStart w:id="25" w:name="the-context-of-new-zealand-auckland"/>
    <w:p>
      <w:pPr>
        <w:pStyle w:val="Heading3"/>
      </w:pPr>
      <w:r>
        <w:rPr>
          <w:bCs/>
          <w:b/>
        </w:rPr>
        <w:t xml:space="preserve">3. The Context of New Zealand Auckland</w:t>
      </w:r>
    </w:p>
    <w:p>
      <w:pPr>
        <w:pStyle w:val="FirstParagraph"/>
      </w:pPr>
      <w:r>
        <w:t xml:space="preserve">Auckland is not just a backdrop for engineering; it is an active participant in shaping technological solutions. As the largest city in New Zealand, Auckland hosts major port facilities (the Port of Auckland), extensive transport networks (Auckland Transport), and growing sectors in agritech and medical device manufacturing.</w:t>
      </w:r>
    </w:p>
    <w:bookmarkStart w:id="23" w:name="logistics-and-automation"/>
    <w:p>
      <w:pPr>
        <w:pStyle w:val="Heading4"/>
      </w:pPr>
      <w:r>
        <w:t xml:space="preserve">3.1 Logistics and Automation</w:t>
      </w:r>
    </w:p>
    <w:p>
      <w:pPr>
        <w:pStyle w:val="FirstParagraph"/>
      </w:pPr>
      <w:r>
        <w:t xml:space="preserve">The Port of Auckland is a critical node for the national economy. Here, a Mechatronics Engineer plays a vital role in automating container handling systems, optimizing warehouse logistics through autonomous guided vehicles (AGVs), and ensuring that supply chain infrastructure can handle fluctuating global demand while reducing carbon emissions. The integration of IoT (Internet of Things) sensors into mechanical cranes and conveyor belts allows for predictive maintenance, reducing downtime—a crucial metric for efficiency in New Zealand’s isolated market.</w:t>
      </w:r>
    </w:p>
    <w:bookmarkEnd w:id="23"/>
    <w:bookmarkStart w:id="24" w:name="X2820a08d5fe85419651e76e9f39eff04946c983"/>
    <w:p>
      <w:pPr>
        <w:pStyle w:val="Heading4"/>
      </w:pPr>
      <w:r>
        <w:t xml:space="preserve">3.2 Environmental Stewardship and Renewable Energy</w:t>
      </w:r>
    </w:p>
    <w:p>
      <w:pPr>
        <w:pStyle w:val="FirstParagraph"/>
      </w:pPr>
      <w:r>
        <w:t xml:space="preserve">New Zealand has a national goal of achieving net-zero carbon emissions by 2050. Auckland is on the front lines of this challenge. Mechatronics Engineers are tasked with designing systems for renewable energy integration, such as smart grid controllers that balance solar and wind inputs. Furthermore, engineers in Auckland are increasingly involved in water management systems, utilizing mechatronic sensors to monitor water quality and distribution across the region's complex urban infrastructure.</w:t>
      </w:r>
    </w:p>
    <w:bookmarkEnd w:id="24"/>
    <w:bookmarkEnd w:id="25"/>
    <w:bookmarkStart w:id="26" w:name="Xf1bb9b5ae98ad2f2dfa88f1c01446354cc7aa70"/>
    <w:p>
      <w:pPr>
        <w:pStyle w:val="Heading3"/>
      </w:pPr>
      <w:r>
        <w:rPr>
          <w:bCs/>
          <w:b/>
        </w:rPr>
        <w:t xml:space="preserve">4. Challenges Faced by Engineers in this Region</w:t>
      </w:r>
    </w:p>
    <w:p>
      <w:pPr>
        <w:pStyle w:val="FirstParagraph"/>
      </w:pPr>
      <w:r>
        <w:t xml:space="preserve">While the opportunities are significant, a Mechatronics Engineer in New Zealand Auckland faces specific hurdles:</w:t>
      </w:r>
    </w:p>
    <w:p>
      <w:pPr>
        <w:numPr>
          <w:ilvl w:val="0"/>
          <w:numId w:val="1002"/>
        </w:numPr>
        <w:pStyle w:val="Compact"/>
      </w:pPr>
      <w:r>
        <w:rPr>
          <w:bCs/>
          <w:b/>
        </w:rPr>
        <w:t xml:space="preserve">Skill Shortages:</w:t>
      </w:r>
      <w:r>
        <w:t xml:space="preserve"> </w:t>
      </w:r>
      <w:r>
        <w:t xml:space="preserve">There is a high demand for multidisciplinary engineers that often outstrips the local supply of qualified talent.</w:t>
      </w:r>
    </w:p>
    <w:p>
      <w:pPr>
        <w:numPr>
          <w:ilvl w:val="0"/>
          <w:numId w:val="1002"/>
        </w:numPr>
        <w:pStyle w:val="Compact"/>
      </w:pPr>
      <w:r>
        <w:rPr>
          <w:bCs/>
          <w:b/>
        </w:rPr>
        <w:t xml:space="preserve">Limited Market Size:</w:t>
      </w:r>
      <w:r>
        <w:t xml:space="preserve"> </w:t>
      </w:r>
      <w:r>
        <w:t xml:space="preserve">Compared to global hubs in Europe or Asia, the domestic market in Auckland is smaller. Engineers must create systems that are scalable globally or highly specialized for local niche markets.</w:t>
      </w:r>
    </w:p>
    <w:p>
      <w:pPr>
        <w:numPr>
          <w:ilvl w:val="0"/>
          <w:numId w:val="1002"/>
        </w:numPr>
        <w:pStyle w:val="Compact"/>
      </w:pPr>
      <w:r>
        <w:rPr>
          <w:bCs/>
          <w:b/>
        </w:rPr>
        <w:t xml:space="preserve">Cultural Integration:</w:t>
      </w:r>
      <w:r>
        <w:t xml:space="preserve">In New Zealand, particularly when engaging with Māori communities and landowners (tangata whenua), engineering projects must respect cultural heritage and environmental values. A Mechatronics Engineer must be sensitive to these social dimensions, ensuring that technological solutions do not infringe upon cultural sites or indigenous rights.</w:t>
      </w:r>
    </w:p>
    <w:bookmarkEnd w:id="26"/>
    <w:bookmarkStart w:id="27" w:name="the-future-outlook"/>
    <w:p>
      <w:pPr>
        <w:pStyle w:val="Heading3"/>
      </w:pPr>
      <w:r>
        <w:rPr>
          <w:bCs/>
          <w:b/>
        </w:rPr>
        <w:t xml:space="preserve">5. The Future Outlook</w:t>
      </w:r>
    </w:p>
    <w:p>
      <w:pPr>
        <w:pStyle w:val="FirstParagraph"/>
      </w:pPr>
      <w:r>
        <w:t xml:space="preserve">The future for a Mechatronics Engineer in New Zealand Auckland is bright but requires adaptation. As the city continues to grow, urbanization will demand smarter infrastructure—intelligent traffic management systems, automated public transit maintenance, and smart building technologies.</w:t>
      </w:r>
    </w:p>
    <w:p>
      <w:pPr>
        <w:pStyle w:val="BodyText"/>
      </w:pPr>
      <w:r>
        <w:t xml:space="preserve">Educational institutions and industry bodies must collaborate to ensure that engineering curricula reflect these local realities. The role of the Mechatronics Engineer must be viewed not just as a technical job title but as a strategic role in national development. By combining robust mechanical design with cutting-edge electronic controls, and applying them within the specific socio-economic framework of New Zealand Auckland, we can drive sustainable innovation.</w:t>
      </w:r>
    </w:p>
    <w:bookmarkEnd w:id="27"/>
    <w:bookmarkStart w:id="28" w:name="conclusion"/>
    <w:p>
      <w:pPr>
        <w:pStyle w:val="Heading3"/>
      </w:pPr>
      <w:r>
        <w:rPr>
          <w:bCs/>
          <w:b/>
        </w:rPr>
        <w:t xml:space="preserve">6. Conclusion</w:t>
      </w:r>
    </w:p>
    <w:p>
      <w:pPr>
        <w:pStyle w:val="FirstParagraph"/>
      </w:pPr>
      <w:r>
        <w:t xml:space="preserve">In conclusion, the identity of a Mechatronics Engineer is defined by integration. However, successful integration cannot occur in a vacuum. When operating in New Zealand Auckland, the engineer must integrate technology with sustainability and local economic realities. This conference paper has outlined how this specific professional role serves as a bridge between traditional engineering practices and the modern demands of automation and environmental responsibility.</w:t>
      </w:r>
    </w:p>
    <w:p>
      <w:pPr>
        <w:pStyle w:val="BodyText"/>
      </w:pPr>
      <w:r>
        <w:t xml:space="preserve">For policymakers, educators, and industry leaders in Auckland, supporting this profession means investing in continuous learning tools that emphasize both technical prowess and contextual awareness. By empowering the Mechatronics Engineer with the right tools for this specific environment, New Zealand can maintain its reputation as a leader in high-tech innovation while preserving its natural beauty.</w:t>
      </w:r>
    </w:p>
    <w:bookmarkEnd w:id="28"/>
    <w:bookmarkStart w:id="29" w:name="references"/>
    <w:p>
      <w:pPr>
        <w:pStyle w:val="Heading3"/>
      </w:pPr>
      <w:r>
        <w:rPr>
          <w:bCs/>
          <w:b/>
        </w:rPr>
        <w:t xml:space="preserve">References</w:t>
      </w:r>
    </w:p>
    <w:p>
      <w:pPr>
        <w:numPr>
          <w:ilvl w:val="0"/>
          <w:numId w:val="1003"/>
        </w:numPr>
        <w:pStyle w:val="Compact"/>
      </w:pPr>
      <w:r>
        <w:t xml:space="preserve">[1] Ministry for the Environment New Zealand. "Our Future Our Choice." Government Policy on Climate Change, 2021.</w:t>
      </w:r>
    </w:p>
    <w:p>
      <w:pPr>
        <w:numPr>
          <w:ilvl w:val="0"/>
          <w:numId w:val="1003"/>
        </w:numPr>
        <w:pStyle w:val="Compact"/>
      </w:pPr>
      <w:r>
        <w:t xml:space="preserve">[2] Auckland Council. "Unitary Plan and Industrial Development Strategies."</w:t>
      </w:r>
    </w:p>
    <w:p>
      <w:pPr>
        <w:numPr>
          <w:ilvl w:val="0"/>
          <w:numId w:val="1003"/>
        </w:numPr>
        <w:pStyle w:val="Compact"/>
      </w:pPr>
      <w:r>
        <w:t xml:space="preserve">[3] Bolton, W. "Mechatronics: Electronic Control Systems in Mechanical and Electrical Engineering." Pearson Education, 6th Edition.</w:t>
      </w:r>
    </w:p>
    <w:p>
      <w:pPr>
        <w:numPr>
          <w:ilvl w:val="0"/>
          <w:numId w:val="1003"/>
        </w:numPr>
        <w:pStyle w:val="Compact"/>
      </w:pPr>
      <w:r>
        <w:t xml:space="preserve">[4] Engineering New Zealand. "Guidelines for Sustainable Engineering Practice in Aotearoa."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Automation and Sustainability: The Role of the Mechatronics Engineer in New Zealand Auckland's Industrial Evolution</dc:title>
  <dc:creator/>
  <dc:language>en</dc:language>
  <cp:keywords/>
  <dcterms:created xsi:type="dcterms:W3CDTF">2026-07-30T14:44:53Z</dcterms:created>
  <dcterms:modified xsi:type="dcterms:W3CDTF">2026-07-30T14:44:53Z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