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Advancing</w:t>
      </w:r>
      <w:r>
        <w:t xml:space="preserve"> </w:t>
      </w:r>
      <w:r>
        <w:t xml:space="preserve">Smart</w:t>
      </w:r>
      <w:r>
        <w:t xml:space="preserve"> </w:t>
      </w:r>
      <w:r>
        <w:t xml:space="preserve">Infrastructure:</w:t>
      </w:r>
      <w:r>
        <w:t xml:space="preserve"> </w:t>
      </w:r>
      <w:r>
        <w:t xml:space="preserve">A</w:t>
      </w:r>
      <w:r>
        <w:t xml:space="preserve"> </w:t>
      </w:r>
      <w:r>
        <w:t xml:space="preserve">Focus</w:t>
      </w:r>
      <w:r>
        <w:t xml:space="preserve"> </w:t>
      </w:r>
      <w:r>
        <w:t xml:space="preserve">on</w:t>
      </w:r>
      <w:r>
        <w:t xml:space="preserve"> </w:t>
      </w:r>
      <w:r>
        <w:t xml:space="preserve">Saudi</w:t>
      </w:r>
      <w:r>
        <w:t xml:space="preserve"> </w:t>
      </w:r>
      <w:r>
        <w:t xml:space="preserve">Arabia</w:t>
      </w:r>
      <w:r>
        <w:t xml:space="preserve"> </w:t>
      </w:r>
      <w:r>
        <w:t xml:space="preserve">Jeddah</w:t>
      </w:r>
    </w:p>
    <w:bookmarkStart w:id="29" w:name="Xa0868ce6a1269e2761aa83de95b549103a3f3db"/>
    <w:p>
      <w:pPr>
        <w:pStyle w:val="Heading1"/>
      </w:pPr>
      <w:r>
        <w:t xml:space="preserve">The Role of the Mechatronics Engineer in Advancing Smart Infrastructure: A Focus on Saudi Arabia Jeddah</w:t>
      </w:r>
    </w:p>
    <w:p>
      <w:pPr>
        <w:pStyle w:val="FirstParagraph"/>
      </w:pPr>
      <w:r>
        <w:rPr>
          <w:bCs/>
          <w:b/>
        </w:rPr>
        <w:t xml:space="preserve">Author:</w:t>
      </w:r>
      <w:r>
        <w:t xml:space="preserve"> </w:t>
      </w:r>
      <w:r>
        <w:t xml:space="preserve">Ahmed Al-Fahad</w:t>
      </w:r>
      <w:r>
        <w:br/>
      </w:r>
      <w:r>
        <w:t xml:space="preserve">Department of Mechanical and Industrial Engineering, University of Technology</w:t>
      </w:r>
      <w:r>
        <w:br/>
      </w:r>
      <w:r>
        <w:t xml:space="preserve">Date: October 2023</w:t>
      </w:r>
    </w:p>
    <w:bookmarkStart w:id="20" w:name="abstract"/>
    <w:p>
      <w:pPr>
        <w:pStyle w:val="Heading3"/>
      </w:pPr>
      <w:r>
        <w:rPr>
          <w:bCs/>
          <w:b/>
        </w:rPr>
        <w:t xml:space="preserve">Abstract</w:t>
      </w:r>
    </w:p>
    <w:p>
      <w:pPr>
        <w:pStyle w:val="FirstParagraph"/>
      </w:pPr>
      <w:r>
        <w:t xml:space="preserve">This conference paper explores the critical role of the Mechatronics Engineer in the rapid urbanization and technological transformation of modern cities. Specifically, it focuses on Saudi Arabia Jeddah, a city standing at the crossroads of historical heritage and futuristic ambition. As part of Vision 2030, Saudi Arabia is undergoing a massive infrastructural overhaul. This paper argues that Mechatronics Engineers are the pivotal force enabling this transition by integrating mechanical systems, electronics, computer engineering, and telecommunications. We analyze specific case studies in Jeddah’s smart city initiatives, sustainable transportation networks, and automated industrial sectors to demonstrate how interdisciplinary expertise drives efficiency and sustainability.</w:t>
      </w:r>
    </w:p>
    <w:bookmarkEnd w:id="20"/>
    <w:bookmarkStart w:id="21" w:name="introduction"/>
    <w:p>
      <w:pPr>
        <w:pStyle w:val="Heading2"/>
      </w:pPr>
      <w:r>
        <w:t xml:space="preserve">1. Introduction</w:t>
      </w:r>
    </w:p>
    <w:p>
      <w:pPr>
        <w:pStyle w:val="FirstParagraph"/>
      </w:pPr>
      <w:r>
        <w:t xml:space="preserve">The paradigm of modern engineering has shifted from isolated disciplines to integrated systems. In this context, the Mechatronics Engineer emerges as a versatile professional capable of designing complex systems that require seamless interaction between hardware and software. Nowhere is this integration more vital than in the developing urban landscapes of the Middle East, particularly in Saudi Arabia Jeddah.</w:t>
      </w:r>
    </w:p>
    <w:p>
      <w:pPr>
        <w:pStyle w:val="BodyText"/>
      </w:pPr>
      <w:r>
        <w:t xml:space="preserve">Saudi Arabia has launched Vision 2030, an ambitious strategic framework to reduce dependence on oil, diversify the economy, and develop public service sectors such as health, education, infrastructure, and entertainment. Jeddah plays a central role in this vision. As the second-largest city in Saudi Arabia and a major gateway for pilgrims to Makkah, Jeddah faces unique challenges related to population density logistics sustainability. The implementation of smart city technologies requires more than just civil engineers; it demands Mechatronics Engineers who can bridge the gap between physical infrastructure and digital control systems.</w:t>
      </w:r>
    </w:p>
    <w:bookmarkEnd w:id="21"/>
    <w:bookmarkStart w:id="22" w:name="X8835ae809282374db3380671101d4278b53385b"/>
    <w:p>
      <w:pPr>
        <w:pStyle w:val="Heading2"/>
      </w:pPr>
      <w:r>
        <w:t xml:space="preserve">2. Defining the Mechatronics Engineer’s Scope in Smart Cities</w:t>
      </w:r>
    </w:p>
    <w:p>
      <w:pPr>
        <w:pStyle w:val="FirstParagraph"/>
      </w:pPr>
      <w:r>
        <w:t xml:space="preserve">A Mechatronics Engineer is defined by their ability to synthesize mechanical design, electronic circuitry, embedded computing, and signal processing. In the context of urban planning in Saudi Arabia Jeddah, this multidisciplinary skill set is essential for several reasons:</w:t>
      </w:r>
    </w:p>
    <w:p>
      <w:pPr>
        <w:numPr>
          <w:ilvl w:val="0"/>
          <w:numId w:val="1001"/>
        </w:numPr>
        <w:pStyle w:val="Compact"/>
      </w:pPr>
      <w:r>
        <w:rPr>
          <w:bCs/>
          <w:b/>
        </w:rPr>
        <w:t xml:space="preserve">System Integration:</w:t>
      </w:r>
      <w:r>
        <w:t xml:space="preserve"> </w:t>
      </w:r>
      <w:r>
        <w:t xml:space="preserve">Modern buildings and infrastructure are no longer static structures. They are dynamic systems comprising HVAC controls, security networks, and energy management systems. The Mechatronics Engineer designs the interfaces that allow these subsystems to communicate.</w:t>
      </w:r>
    </w:p>
    <w:p>
      <w:pPr>
        <w:numPr>
          <w:ilvl w:val="0"/>
          <w:numId w:val="1001"/>
        </w:numPr>
        <w:pStyle w:val="Compact"/>
      </w:pPr>
      <w:r>
        <w:rPr>
          <w:bCs/>
          <w:b/>
        </w:rPr>
        <w:t xml:space="preserve">Data Acquisition and Control:</w:t>
      </w:r>
      <w:r>
        <w:t xml:space="preserve"> </w:t>
      </w:r>
      <w:r>
        <w:t xml:space="preserve">Using sensors and IoT (Internet of Things) devices, Mechatronics Engineers create feedback loops that monitor environmental conditions. This is crucial in Jeddah’s coastal climate, where humidity and temperature fluctuations can impact infrastructure longevity.</w:t>
      </w:r>
    </w:p>
    <w:p>
      <w:pPr>
        <w:numPr>
          <w:ilvl w:val="0"/>
          <w:numId w:val="1001"/>
        </w:numPr>
        <w:pStyle w:val="Compact"/>
      </w:pPr>
      <w:r>
        <w:rPr>
          <w:bCs/>
          <w:b/>
        </w:rPr>
        <w:t xml:space="preserve">Automation Efficiency:</w:t>
      </w:r>
      <w:r>
        <w:t xml:space="preserve"> </w:t>
      </w:r>
      <w:r>
        <w:t xml:space="preserve">From automated traffic lights to robotic waste management systems, the optimization of urban services relies on precise mechanical execution guided by intelligent algorithms.</w:t>
      </w:r>
    </w:p>
    <w:bookmarkEnd w:id="22"/>
    <w:bookmarkStart w:id="23" w:name="Xa1989b4c31b60ce96ba1fc2f185656500fa8dc1"/>
    <w:p>
      <w:pPr>
        <w:pStyle w:val="Heading2"/>
      </w:pPr>
      <w:r>
        <w:t xml:space="preserve">3. Case Study: The Jeddah Central Waterfront and Smart Mobility</w:t>
      </w:r>
    </w:p>
    <w:p>
      <w:pPr>
        <w:pStyle w:val="FirstParagraph"/>
      </w:pPr>
      <w:r>
        <w:t xml:space="preserve">The development of the Jeddah Central project represents one of the most significant urban regeneration efforts in the region. This mega-project aims to transform the historic waterfront into a sustainable, walkable, and smart community.</w:t>
      </w:r>
    </w:p>
    <w:p>
      <w:pPr>
        <w:pStyle w:val="BodyText"/>
      </w:pPr>
      <w:r>
        <w:t xml:space="preserve">In this environment, Mechatronics Engineers are instrumental in designing integrated mobility solutions. Traditional civil engineering addresses roadways and bridges; however, Mechatronics Engineering addresses the intelligent layer above them. For instance:</w:t>
      </w:r>
      <w:r>
        <w:br/>
      </w:r>
      <w:r>
        <w:rPr>
          <w:iCs/>
          <w:i/>
        </w:rPr>
        <w:t xml:space="preserve">a) Intelligent Traffic Management:</w:t>
      </w:r>
      <w:r>
        <w:t xml:space="preserve"> </w:t>
      </w:r>
      <w:r>
        <w:t xml:space="preserve">By utilizing AI-driven cameras and sensor networks, Mechatronics Engineers develop algorithms that adjust traffic light timing in real-time based on flow density. This reduces congestion and emissions, aligning with global sustainability goals.</w:t>
      </w:r>
      <w:r>
        <w:br/>
      </w:r>
      <w:r>
        <w:rPr>
          <w:iCs/>
          <w:i/>
        </w:rPr>
        <w:t xml:space="preserve">b) Autonomous Public Transport:</w:t>
      </w:r>
      <w:r>
        <w:t xml:space="preserve"> </w:t>
      </w:r>
      <w:r>
        <w:t xml:space="preserve">As Jeddah expands its metro and light rail systems, the maintenance and operational control of these vehicles rely heavily on mechatronic systems. Sensors monitor wheel wear, brake efficiency, and suspension health in real-time.</w:t>
      </w:r>
    </w:p>
    <w:bookmarkEnd w:id="23"/>
    <w:bookmarkStart w:id="24" w:name="X0c7e5b947d77f8ef7a820e9820088a575d2c9ad"/>
    <w:p>
      <w:pPr>
        <w:pStyle w:val="Heading2"/>
      </w:pPr>
      <w:r>
        <w:t xml:space="preserve">4. Sustainability and Energy Management in a Coastal Climate</w:t>
      </w:r>
    </w:p>
    <w:p>
      <w:pPr>
        <w:pStyle w:val="FirstParagraph"/>
      </w:pPr>
      <w:r>
        <w:t xml:space="preserve">Jeddah’s location on the Red Sea presents specific environmental challenges. The high humidity accelerates corrosion, while extreme heat increases energy consumption for cooling. Here, the Mechatronics Engineer contributes to sustainability through advanced control systems.</w:t>
      </w:r>
    </w:p>
    <w:p>
      <w:pPr>
        <w:pStyle w:val="BodyText"/>
      </w:pPr>
      <w:r>
        <w:t xml:space="preserve">In commercial and residential towers across Saudi Arabia Jeddah, Building Management Systems (BMS) are increasingly complex. A Mechatronics Engineer designs these systems to optimize energy usage without compromising comfort. This involves integrating variable frequency drives (VFDs) with HVAC units, utilizing sensor data from occupancy detectors, and employing predictive maintenance algorithms. By preventing equipment failure before it occurs and optimizing energy draw during peak hours, these engineers directly contribute to the carbon reduction targets set by the Saudi Green Initiative.</w:t>
      </w:r>
    </w:p>
    <w:bookmarkEnd w:id="24"/>
    <w:bookmarkStart w:id="25" w:name="Xceda321e7a55559b7a834ecf892eeeaf5265b96"/>
    <w:p>
      <w:pPr>
        <w:pStyle w:val="Heading2"/>
      </w:pPr>
      <w:r>
        <w:t xml:space="preserve">5. Industrial Application: The Jeddah Islamic Port and Logistics</w:t>
      </w:r>
    </w:p>
    <w:p>
      <w:pPr>
        <w:pStyle w:val="FirstParagraph"/>
      </w:pPr>
      <w:r>
        <w:t xml:space="preserve">Jeddah is home to one of the busiest ports in the Red Sea. The modernization of port logistics is a key pillar of Vision 2030’s trade facilitation goals. Automated Guided Vehicles (AGVs), robotic cranes, and automated storage retrieval systems (AS/RS) are becoming standard in modern ports.</w:t>
      </w:r>
    </w:p>
    <w:p>
      <w:pPr>
        <w:pStyle w:val="BodyText"/>
      </w:pPr>
      <w:r>
        <w:t xml:space="preserve">The deployment and maintenance of such heavy machinery require deep mechatronic expertise. These machines must operate with millimeter precision under harsh environmental conditions. Mechatronics Engineers design the control logic that synchronizes multiple robotic arms, ensures safety interlocks, and communicates with central warehouse management software. This level of automation increases throughput and reduces human error, which is critical for a city serving millions of pilgrims annually.</w:t>
      </w:r>
    </w:p>
    <w:bookmarkEnd w:id="25"/>
    <w:bookmarkStart w:id="26" w:name="X6f88623189dd599f051da5aee1a15992e7970f3"/>
    <w:p>
      <w:pPr>
        <w:pStyle w:val="Heading2"/>
      </w:pPr>
      <w:r>
        <w:t xml:space="preserve">6. Educational Implications and Future Outlook</w:t>
      </w:r>
    </w:p>
    <w:p>
      <w:pPr>
        <w:pStyle w:val="FirstParagraph"/>
      </w:pPr>
      <w:r>
        <w:t xml:space="preserve">To sustain this growth, there must be a robust pipeline of skilled Mechatronics Engineers in Saudi Arabia Jeddah. Traditional engineering curricula often silo mechanical and electrical disciplines. However, the industry demands graduates who are fluent in both domains.</w:t>
      </w:r>
    </w:p>
    <w:p>
      <w:pPr>
        <w:pStyle w:val="BodyText"/>
      </w:pPr>
      <w:r>
        <w:t xml:space="preserve">Educational institutions in the region must adapt by:</w:t>
      </w:r>
    </w:p>
    <w:p>
      <w:pPr>
        <w:numPr>
          <w:ilvl w:val="0"/>
          <w:numId w:val="1002"/>
        </w:numPr>
        <w:pStyle w:val="Compact"/>
      </w:pPr>
      <w:r>
        <w:t xml:space="preserve">Promoting interdisciplinary projects that require collaboration between mechanical, electrical, and software engineering students.</w:t>
      </w:r>
    </w:p>
    <w:p>
      <w:pPr>
        <w:numPr>
          <w:ilvl w:val="0"/>
          <w:numId w:val="1002"/>
        </w:numPr>
        <w:pStyle w:val="Compact"/>
      </w:pPr>
      <w:r>
        <w:t xml:space="preserve">Integrating hands-on training with robotics and PLCs (Programmable Logic Controllers) early in the curriculum.</w:t>
      </w:r>
    </w:p>
    <w:p>
      <w:pPr>
        <w:numPr>
          <w:ilvl w:val="0"/>
          <w:numId w:val="1002"/>
        </w:numPr>
        <w:pStyle w:val="Compact"/>
      </w:pPr>
      <w:r>
        <w:t xml:space="preserve">Fostering industry partnerships to provide internships in smart infrastructure projects like NEOM, The Line, and Jeddah Central.</w:t>
      </w:r>
    </w:p>
    <w:p>
      <w:pPr>
        <w:pStyle w:val="FirstParagraph"/>
      </w:pPr>
      <w:r>
        <w:t xml:space="preserve">By empowering the next generation of Mechatronics Engineers, Saudi Arabia ensures that it not only consumes technology but also innovates within it.</w:t>
      </w:r>
    </w:p>
    <w:bookmarkEnd w:id="26"/>
    <w:bookmarkStart w:id="27" w:name="conclusion"/>
    <w:p>
      <w:pPr>
        <w:pStyle w:val="Heading2"/>
      </w:pPr>
      <w:r>
        <w:t xml:space="preserve">7. Conclusion</w:t>
      </w:r>
    </w:p>
    <w:p>
      <w:pPr>
        <w:pStyle w:val="FirstParagraph"/>
      </w:pPr>
      <w:r>
        <w:t xml:space="preserve">In conclusion, the transformation of Saudi Arabia Jeddah into a smart, sustainable, and futuristic city cannot be achieved through traditional engineering alone. The Mechatronics Engineer serves as the linchpin in this architectural revolution. By integrating mechanical precision with electronic intelligence and software sophistication, these professionals enable the complex systems that define modern urban living.</w:t>
      </w:r>
    </w:p>
    <w:p>
      <w:pPr>
        <w:pStyle w:val="BodyText"/>
      </w:pPr>
      <w:r>
        <w:t xml:space="preserve">From the automated cranes of Jeddah Islamic Port to the intelligent climate control systems of skyscrapers along Tahlia Street, Mechatronics Engineers are enhancing efficiency, safety, and sustainability. As Vision 2030 progresses, the demand for these versatile experts will only grow. It is imperative that stakeholders in education and industry continue to support the development of mechatronic capabilities to ensure that Saudi Arabia Jeddah remains at the forefront of global urban innovation.</w:t>
      </w:r>
    </w:p>
    <w:bookmarkEnd w:id="27"/>
    <w:bookmarkStart w:id="28" w:name="references"/>
    <w:p>
      <w:pPr>
        <w:pStyle w:val="Heading2"/>
      </w:pPr>
      <w:r>
        <w:t xml:space="preserve">References</w:t>
      </w:r>
    </w:p>
    <w:p>
      <w:pPr>
        <w:numPr>
          <w:ilvl w:val="0"/>
          <w:numId w:val="1003"/>
        </w:numPr>
        <w:pStyle w:val="Compact"/>
      </w:pPr>
      <w:r>
        <w:t xml:space="preserve">Saudi Vision 2030 Framework Documents. (2016). General Authority for Statistics.</w:t>
      </w:r>
    </w:p>
    <w:p>
      <w:pPr>
        <w:numPr>
          <w:ilvl w:val="0"/>
          <w:numId w:val="1003"/>
        </w:numPr>
        <w:pStyle w:val="Compact"/>
      </w:pPr>
      <w:r>
        <w:t xml:space="preserve">Jeddah Central Project Master Plan. (2021). Royal Commission for Al Ula &amp; Jeddah City Council.</w:t>
      </w:r>
    </w:p>
    <w:p>
      <w:pPr>
        <w:numPr>
          <w:ilvl w:val="0"/>
          <w:numId w:val="1003"/>
        </w:numPr>
        <w:pStyle w:val="Compact"/>
      </w:pPr>
      <w:r>
        <w:t xml:space="preserve">Ghazy, A., et al. "Smart Cities in the Middle East: Challenges and Opportunities." Journal of Urban Technology, 2019.</w:t>
      </w:r>
    </w:p>
    <w:p>
      <w:pPr>
        <w:numPr>
          <w:ilvl w:val="0"/>
          <w:numId w:val="1003"/>
        </w:numPr>
        <w:pStyle w:val="Compact"/>
      </w:pPr>
      <w:r>
        <w:t xml:space="preserve">Singh, H., &amp; Kaur, G. "Mechatronics in Industrial Automation: A Review." International Journal of Mechanical Engineering and Technology, 2020.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Advancing Smart Infrastructure: A Focus on Saudi Arabia Jeddah</dc:title>
  <dc:creator/>
  <dc:language>en</dc:language>
  <cp:keywords/>
  <dcterms:created xsi:type="dcterms:W3CDTF">2026-07-29T15:27:53Z</dcterms:created>
  <dcterms:modified xsi:type="dcterms:W3CDTF">2026-07-29T15:27:53Z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