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in</w:t>
      </w:r>
      <w:r>
        <w:t xml:space="preserve"> </w:t>
      </w:r>
      <w:r>
        <w:t xml:space="preserve">Senegal:</w:t>
      </w:r>
      <w:r>
        <w:t xml:space="preserve"> </w:t>
      </w:r>
      <w:r>
        <w:t xml:space="preserve">Bridging</w:t>
      </w:r>
      <w:r>
        <w:t xml:space="preserve"> </w:t>
      </w:r>
      <w:r>
        <w:t xml:space="preserve">Technology</w:t>
      </w:r>
      <w:r>
        <w:t xml:space="preserve"> </w:t>
      </w:r>
      <w:r>
        <w:t xml:space="preserve">and</w:t>
      </w:r>
      <w:r>
        <w:t xml:space="preserve"> </w:t>
      </w:r>
      <w:r>
        <w:t xml:space="preserve">Development</w:t>
      </w:r>
    </w:p>
    <w:bookmarkStart w:id="31" w:name="Xce16fc05e7a30e0cc557564947a2f4ba396bb1c"/>
    <w:p>
      <w:pPr>
        <w:pStyle w:val="Heading1"/>
      </w:pPr>
      <w:r>
        <w:t xml:space="preserve">Mechatronics in Senegal Dakar: Bridging the Gap Between Theoretical Knowledge and Industrial Application</w:t>
      </w:r>
    </w:p>
    <w:p>
      <w:pPr>
        <w:pStyle w:val="FirstParagraph"/>
      </w:pPr>
      <w:r>
        <w:rPr>
          <w:bCs/>
          <w:b/>
        </w:rPr>
        <w:t xml:space="preserve">A Conference Paper presented at the International Symposium on Engineering Innovation in West Africa</w:t>
      </w:r>
    </w:p>
    <w:p>
      <w:pPr>
        <w:pStyle w:val="BodyText"/>
      </w:pPr>
      <w:r>
        <w:t xml:space="preserve">Dakar, Senegal | October 2023</w:t>
      </w:r>
    </w:p>
    <w:bookmarkStart w:id="20" w:name="abstract."/>
    <w:p>
      <w:pPr>
        <w:pStyle w:val="Heading2"/>
      </w:pPr>
      <w:r>
        <w:t xml:space="preserve">Abstract.</w:t>
      </w:r>
    </w:p>
    <w:p>
      <w:pPr>
        <w:pStyle w:val="FirstParagraph"/>
      </w:pPr>
      <w:r>
        <w:t xml:space="preserve">The integration of mechatronics into emerging economies is no longer merely a technological upgrade but a fundamental requirement for economic sustainability and industrial growth. This paper explores the critical role of the Mechatronics Engineer within the unique socio-economic landscape of Senegal Dakar. By analyzing current infrastructural challenges, educational frameworks, and industrial demands, we argue that specialized mechatronics expertise is pivotal for realizing Senegal’s national development strategies. The discussion highlights how adapting curriculum and fostering industry-academia collaboration in Dakar can produce a workforce capable of driving automation, renewable energy integration, and smart manufacturing across the region.</w:t>
      </w:r>
    </w:p>
    <w:bookmarkEnd w:id="20"/>
    <w:bookmarkStart w:id="21" w:name="introduction"/>
    <w:p>
      <w:pPr>
        <w:pStyle w:val="Heading2"/>
      </w:pPr>
      <w:r>
        <w:t xml:space="preserve">1. Introduction</w:t>
      </w:r>
    </w:p>
    <w:p>
      <w:pPr>
        <w:pStyle w:val="FirstParagraph"/>
      </w:pPr>
      <w:r>
        <w:t xml:space="preserve">The global engineering landscape is undergoing a paradigm shift toward interdisciplinary solutions that blend mechanics, electronics, computer science, and telecommunications. At the heart of this convergence stands the Mechatronics Engineer—a professional uniquely equipped to design, analyze, and optimize complex electromechanical systems. While developed nations have long integrated these technologies into their industrial bases, developing regions face distinct hurdles in adoption.</w:t>
      </w:r>
    </w:p>
    <w:p>
      <w:pPr>
        <w:pStyle w:val="BodyText"/>
      </w:pPr>
      <w:r>
        <w:t xml:space="preserve">This paper focuses specifically on Senegal Dakar as a strategic hub for technological advancement in West Africa. As the capital city serves as the economic and cultural heart of Senegal, it holds the potential to be a regional leader in engineering innovation. However, realizing this potential requires more than just importing machinery; it necessitates cultivating local expertise. The Mechatronics Engineer is not simply a technician but a systems thinker who can navigate these complexities. This document aims to delineate how leveraging such expertise in Senegal Dakar can address specific local challenges while contributing to broader continental development goals.</w:t>
      </w:r>
    </w:p>
    <w:bookmarkEnd w:id="21"/>
    <w:bookmarkStart w:id="22" w:name="Xa2826f0d3c3366f22ddb87177d1df5bc4d0f8b9"/>
    <w:p>
      <w:pPr>
        <w:pStyle w:val="Heading2"/>
      </w:pPr>
      <w:r>
        <w:t xml:space="preserve">2. The Context of Industrialization in Senegal Dakar</w:t>
      </w:r>
    </w:p>
    <w:p>
      <w:pPr>
        <w:pStyle w:val="FirstParagraph"/>
      </w:pPr>
      <w:r>
        <w:t xml:space="preserve">Senegal has set ambitious economic goals through its "Plan Sénégal Emergent" (PSE), aiming to transform the nation into an emerging economy by 2035. Central to this plan is industrial diversification, moving beyond traditional reliance on agriculture and fishing toward manufacturing, logistics, and technology services. Senegal Dakar is positioned as the primary engine for this transformation due to its strategic port facilities (the Port of Dakar) and growing urban infrastructure.</w:t>
      </w:r>
    </w:p>
    <w:p>
      <w:pPr>
        <w:pStyle w:val="BodyText"/>
      </w:pPr>
      <w:r>
        <w:t xml:space="preserve">However, industrialization in Senegal Dakar faces significant bottlenecks. These include a reliance on imported spare parts, limited local maintenance capabilities for automated machinery, and an energy sector that is gradually transitioning toward sustainability but requires sophisticated control systems. The introduction of Industry 4.0 technologies—such as the Internet of Things (IoT), robotic process automation, and smart grid management—demands a workforce that understands both hardware and software integration.</w:t>
      </w:r>
    </w:p>
    <w:p>
      <w:pPr>
        <w:pStyle w:val="BodyText"/>
      </w:pPr>
      <w:r>
        <w:t xml:space="preserve">Historically, engineering education in West Africa has been heavily siloed, with mechanical engineers trained separately from electrical or computer scientists. This separation is obsolete in an era where smart textiles require mechanical durability and electronic sensing. Therefore, the role of the Mechatronics Engineer becomes paramount as a bridge between these traditionally distinct disciplines.</w:t>
      </w:r>
    </w:p>
    <w:bookmarkEnd w:id="22"/>
    <w:bookmarkStart w:id="26" w:name="the-role-of-the-mechatronics-engineer"/>
    <w:p>
      <w:pPr>
        <w:pStyle w:val="Heading2"/>
      </w:pPr>
      <w:r>
        <w:t xml:space="preserve">3. The Role of the Mechatronics Engineer</w:t>
      </w:r>
    </w:p>
    <w:p>
      <w:pPr>
        <w:pStyle w:val="FirstParagraph"/>
      </w:pPr>
      <w:r>
        <w:t xml:space="preserve">A Mechatronics Engineer possesses a holistic skill set that includes proficiency in control theory, embedded systems programming, mechanical design, and electronic circuit analysis. In the context of Senegal Dakar, this versatility allows for localized solutions to universal problems.</w:t>
      </w:r>
    </w:p>
    <w:bookmarkStart w:id="23" w:name="maintenance-and-operational-efficiency"/>
    <w:p>
      <w:pPr>
        <w:pStyle w:val="Heading3"/>
      </w:pPr>
      <w:r>
        <w:t xml:space="preserve">3.1 Maintenance and Operational Efficiency</w:t>
      </w:r>
    </w:p>
    <w:p>
      <w:pPr>
        <w:pStyle w:val="FirstParagraph"/>
      </w:pPr>
      <w:r>
        <w:t xml:space="preserve">In many developing nations, industrial downtime is costly due to long lead times for importing replacement parts or waiting for foreign technicians. A Mechatronics Engineer in Senegal Dakar can diagnose complex electromechanical faults, perform predictive maintenance using sensor data, and fabricate local components when necessary. This capability enhances the reliability of local industries ranging from agro-processing plants to pharmaceutical factories.</w:t>
      </w:r>
    </w:p>
    <w:bookmarkEnd w:id="23"/>
    <w:bookmarkStart w:id="24" w:name="renewable-energy-integration"/>
    <w:p>
      <w:pPr>
        <w:pStyle w:val="Heading3"/>
      </w:pPr>
      <w:r>
        <w:t xml:space="preserve">3.2 Renewable Energy Integration</w:t>
      </w:r>
    </w:p>
    <w:p>
      <w:pPr>
        <w:pStyle w:val="FirstParagraph"/>
      </w:pPr>
      <w:r>
        <w:t xml:space="preserve">Senegal boasts abundant solar resources. However, integrating intermittent solar power into a stable grid requires advanced power electronics and control systems—the core competencies of a Mechatronics Engineer. In Senegal Dakar, where urban centers are expanding rapidly, these engineers can design smart microgrids for residential and commercial districts. They develop algorithms that balance load distribution between solar inputs, battery storage systems (BESS), and the national grid, ensuring energy security.</w:t>
      </w:r>
    </w:p>
    <w:bookmarkEnd w:id="24"/>
    <w:bookmarkStart w:id="25" w:name="smart-agriculture"/>
    <w:p>
      <w:pPr>
        <w:pStyle w:val="Heading3"/>
      </w:pPr>
      <w:r>
        <w:t xml:space="preserve">3.3 Smart Agriculture</w:t>
      </w:r>
    </w:p>
    <w:p>
      <w:pPr>
        <w:pStyle w:val="FirstParagraph"/>
      </w:pPr>
      <w:r>
        <w:t xml:space="preserve">Agriculture remains a cornerstone of Senegal’s economy. Mechatronics Engineers can innovate by designing automated irrigation systems based on real-time soil moisture data and weather forecasts. Furthermore, they contribute to the development of autonomous drones for crop monitoring and precision spraying, increasing yield while reducing water usage—a critical factor in the face of climate change.</w:t>
      </w:r>
    </w:p>
    <w:bookmarkEnd w:id="25"/>
    <w:bookmarkEnd w:id="26"/>
    <w:bookmarkStart w:id="27" w:name="X88563f3abd729ad2d5068dd47820f1aef3e0023"/>
    <w:p>
      <w:pPr>
        <w:pStyle w:val="Heading2"/>
      </w:pPr>
      <w:r>
        <w:t xml:space="preserve">4. Educational Frameworks and Capacity Building</w:t>
      </w:r>
    </w:p>
    <w:p>
      <w:pPr>
        <w:pStyle w:val="FirstParagraph"/>
      </w:pPr>
      <w:r>
        <w:t xml:space="preserve">To meet these industrial demands, the educational ecosystem in Senegal Dakar must evolve. Universities such as UCAD (Université Cheikh Anta Diop) and various private engineering institutions are increasingly incorporating mechatronics modules into their curricula. However, challenges remain in terms of laboratory resources and faculty expertise.</w:t>
      </w:r>
    </w:p>
    <w:p>
      <w:pPr>
        <w:pStyle w:val="BodyText"/>
      </w:pPr>
      <w:r>
        <w:t xml:space="preserve">We propose a tripartite approach to strengthening the Mechatronics Engineer profile in Senegal Dakar:</w:t>
      </w:r>
    </w:p>
    <w:p>
      <w:pPr>
        <w:numPr>
          <w:ilvl w:val="0"/>
          <w:numId w:val="1001"/>
        </w:numPr>
        <w:pStyle w:val="Compact"/>
      </w:pPr>
      <w:r>
        <w:rPr>
          <w:bCs/>
          <w:b/>
        </w:rPr>
        <w:t xml:space="preserve">Simplified Hardware Access:</w:t>
      </w:r>
      <w:r>
        <w:t xml:space="preserve"> </w:t>
      </w:r>
      <w:r>
        <w:t xml:space="preserve">Utilizing open-source hardware platforms (like Arduino or Raspberry Pi) for initial prototyping, reducing costs while teaching fundamental concepts.</w:t>
      </w:r>
    </w:p>
    <w:p>
      <w:pPr>
        <w:numPr>
          <w:ilvl w:val="0"/>
          <w:numId w:val="1001"/>
        </w:numPr>
        <w:pStyle w:val="Compact"/>
      </w:pPr>
      <w:r>
        <w:rPr>
          <w:bCs/>
          <w:b/>
        </w:rPr>
        <w:t xml:space="preserve">Industry Partnerships:</w:t>
      </w:r>
      <w:r>
        <w:t xml:space="preserve"> </w:t>
      </w:r>
      <w:r>
        <w:t xml:space="preserve">Establishing internships and joint research projects with companies in the Dakar Free Zone. This ensures that students work on real-world problems relevant to the local market.</w:t>
      </w:r>
    </w:p>
    <w:p>
      <w:pPr>
        <w:numPr>
          <w:ilvl w:val="0"/>
          <w:numId w:val="1001"/>
        </w:numPr>
        <w:pStyle w:val="Compact"/>
      </w:pPr>
      <w:r>
        <w:rPr>
          <w:bCs/>
          <w:b/>
        </w:rPr>
        <w:t xml:space="preserve">Lifelong Learning:</w:t>
      </w:r>
      <w:r>
        <w:t xml:space="preserve"> </w:t>
      </w:r>
      <w:r>
        <w:t xml:space="preserve">Creating certification programs for current engineers to upskill in mechatronics, addressing the immediate gap in qualified personnel without waiting years for new graduates.</w:t>
      </w:r>
    </w:p>
    <w:bookmarkEnd w:id="27"/>
    <w:bookmarkStart w:id="28" w:name="challenges-and-opportunities"/>
    <w:p>
      <w:pPr>
        <w:pStyle w:val="Heading2"/>
      </w:pPr>
      <w:r>
        <w:t xml:space="preserve">5. Challenges and Opportunities</w:t>
      </w:r>
    </w:p>
    <w:p>
      <w:pPr>
        <w:pStyle w:val="FirstParagraph"/>
      </w:pPr>
      <w:r>
        <w:t xml:space="preserve">The journey toward widespread mechatronics adoption in Senegal Dakar is not without obstacles. These include limited access to high-end manufacturing equipment, bureaucratic hurdles in importing specialized components, and a brain drain where skilled engineers migrate to Europe or North America.</w:t>
      </w:r>
    </w:p>
    <w:p>
      <w:pPr>
        <w:pStyle w:val="BodyText"/>
      </w:pPr>
      <w:r>
        <w:t xml:space="preserve">However, these challenges present opportunities. The diaspora of Senegalese engineers abroad can serve as mentors and investors for local mechatronics startups in Dakar. Additionally, the low cost of labor combined with high intellectual potential makes Senegal an attractive location for tech hubs and R&amp;D centers focused on frugal innovation—creating high-tech solutions that are affordable and adaptable to harsh environments.</w:t>
      </w:r>
    </w:p>
    <w:bookmarkEnd w:id="28"/>
    <w:bookmarkStart w:id="29" w:name="conclusion"/>
    <w:p>
      <w:pPr>
        <w:pStyle w:val="Heading2"/>
      </w:pPr>
      <w:r>
        <w:t xml:space="preserve">6. Conclusion</w:t>
      </w:r>
    </w:p>
    <w:p>
      <w:pPr>
        <w:pStyle w:val="FirstParagraph"/>
      </w:pPr>
      <w:r>
        <w:t xml:space="preserve">The future of industrial development in Senegal Dakar hinges on the ability to innovate locally rather than merely consume technology globally. The Mechatronics Engineer is the key agent of this change, possessing the multidisciplinary skills necessary to design sustainable, efficient, and resilient systems.</w:t>
      </w:r>
    </w:p>
    <w:p>
      <w:pPr>
        <w:pStyle w:val="BodyText"/>
      </w:pPr>
      <w:r>
        <w:t xml:space="preserve">By investing in education, fostering industry collaboration, and empowering local talent with mechatronics expertise, Senegal can transform Dakar into a beacon of engineering innovation in West Africa. The integration of these technologies will not only boost economic growth but also improve the quality of life for citizens through better healthcare devices, efficient transport systems, and sustainable energy solutions. It is imperative that policy-makers, educators, and industry leaders align their efforts to support this critical workforce development.</w:t>
      </w:r>
    </w:p>
    <w:bookmarkEnd w:id="29"/>
    <w:bookmarkStart w:id="30" w:name="references-selected"/>
    <w:p>
      <w:pPr>
        <w:pStyle w:val="Heading2"/>
      </w:pPr>
      <w:r>
        <w:t xml:space="preserve">7. References (Selected)</w:t>
      </w:r>
    </w:p>
    <w:p>
      <w:pPr>
        <w:numPr>
          <w:ilvl w:val="0"/>
          <w:numId w:val="1002"/>
        </w:numPr>
        <w:pStyle w:val="Compact"/>
      </w:pPr>
      <w:r>
        <w:t xml:space="preserve">[1] Government of Senegal. "Plan Sénégal Emergent 2035." Dakar, Senegal.</w:t>
      </w:r>
    </w:p>
    <w:p>
      <w:pPr>
        <w:numPr>
          <w:ilvl w:val="0"/>
          <w:numId w:val="1002"/>
        </w:numPr>
        <w:pStyle w:val="Compact"/>
      </w:pPr>
      <w:r>
        <w:t xml:space="preserve">[2] Bolton, W. (2015). "Mechatronics: Electronic Control Systems in Mechanical and Electrical Engineering." Pearson Education.</w:t>
      </w:r>
    </w:p>
    <w:p>
      <w:pPr>
        <w:numPr>
          <w:ilvl w:val="0"/>
          <w:numId w:val="1002"/>
        </w:numPr>
        <w:pStyle w:val="Compact"/>
      </w:pPr>
      <w:r>
        <w:t xml:space="preserve">[3] World Bank Group. "Senegal Economic Update: Digital Transformation for Inclusive Growth."</w:t>
      </w:r>
    </w:p>
    <w:p>
      <w:pPr>
        <w:numPr>
          <w:ilvl w:val="0"/>
          <w:numId w:val="1002"/>
        </w:numPr>
        <w:pStyle w:val="Compact"/>
      </w:pPr>
      <w:r>
        <w:t xml:space="preserve">[4] University of Cheikh Anta Diop (UCAD). Annual Reports on Engineering Department Enrollments and Research Output.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in Senegal: Bridging Technology and Development</dc:title>
  <dc:creator/>
  <dc:language>en</dc:language>
  <cp:keywords/>
  <dcterms:created xsi:type="dcterms:W3CDTF">2026-07-29T10:09:28Z</dcterms:created>
  <dcterms:modified xsi:type="dcterms:W3CDTF">2026-07-29T10:09:28Z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