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Tradition: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Shaping</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9660d9420817c3e20819964e6aa345874eb5169"/>
    <w:p>
      <w:pPr>
        <w:pStyle w:val="Heading1"/>
      </w:pPr>
      <w:r>
        <w:t xml:space="preserve">The Convergence of Innovation and Tradition:</w:t>
      </w:r>
      <w:r>
        <w:br/>
      </w:r>
      <w:r>
        <w:t xml:space="preserve">The Role of the Mechatronics Engineer in Shaping United Arab Emirates Dubai</w:t>
      </w:r>
    </w:p>
    <w:p>
      <w:pPr>
        <w:pStyle w:val="FirstParagraph"/>
      </w:pPr>
      <w:r>
        <w:rPr>
          <w:bCs/>
          <w:b/>
        </w:rPr>
        <w:t xml:space="preserve">Author:</w:t>
      </w:r>
      <w:r>
        <w:t xml:space="preserve">[Name Redacted]</w:t>
      </w:r>
      <w:r>
        <w:br/>
      </w:r>
      <w:r>
        <w:rPr>
          <w:bCs/>
          <w:b/>
        </w:rPr>
        <w:t xml:space="preserve">Affiliation:</w:t>
      </w:r>
      <w:r>
        <w:t xml:space="preserve">Institute for Advanced Technological Studies</w:t>
      </w:r>
      <w:r>
        <w:br/>
      </w:r>
      <w:r>
        <w:rPr>
          <w:bCs/>
          <w:b/>
        </w:rPr>
        <w:t xml:space="preserve">Date:</w:t>
      </w:r>
      <w:r>
        <w:t xml:space="preserve">October 2023</w:t>
      </w:r>
    </w:p>
    <w:p>
      <w:pPr>
        <w:pStyle w:val="BodyText"/>
      </w:pPr>
      <w:r>
        <w:rPr>
          <w:iCs/>
          <w:i/>
        </w:rPr>
        <w:t xml:space="preserve">This paper explores the critical role of the Mechatronics Engineer within the rapidly evolving industrial landscape of United Arab Emirates Dubai. As Dubai transitions from an oil-based economy to a knowledge-based hub, the demand for multidisciplinary engineering solutions has surged. This document analyzes how Mechatronics Engineers are pivotal in realizing Vision 2030 and Smart City initiatives, driving advancements in automation, sustainable infrastructure, and intelligent transportation systems.</w:t>
      </w:r>
    </w:p>
    <w:bookmarkStart w:id="20" w:name="introduction"/>
    <w:p>
      <w:pPr>
        <w:pStyle w:val="Heading2"/>
      </w:pPr>
      <w:r>
        <w:t xml:space="preserve">1. Introduction</w:t>
      </w:r>
    </w:p>
    <w:p>
      <w:pPr>
        <w:pStyle w:val="FirstParagraph"/>
      </w:pPr>
      <w:r>
        <w:t xml:space="preserve">The global industrial paradigm is undergoing a seismic shift driven by the Fourth Industrial Revolution (Industry 4.0). At the forefront of this transformation lies Mechatronics Engineering—a synergistic integration of mechanical engineering, electronic engineering, computer science, and telecommunications. In the context of</w:t>
      </w:r>
      <w:r>
        <w:t xml:space="preserve"> </w:t>
      </w:r>
      <w:r>
        <w:rPr>
          <w:bCs/>
          <w:b/>
        </w:rPr>
        <w:t xml:space="preserve">United Arab Emirates Dubai</w:t>
      </w:r>
      <w:r>
        <w:t xml:space="preserve">, a city renowned for its ambition to be a global leader in innovation and tourism, the role of the</w:t>
      </w:r>
      <w:r>
        <w:t xml:space="preserve"> </w:t>
      </w:r>
      <w:r>
        <w:rPr>
          <w:bCs/>
          <w:b/>
        </w:rPr>
        <w:t xml:space="preserve">Mechatronics Engineer</w:t>
      </w:r>
      <w:r>
        <w:t xml:space="preserve"> </w:t>
      </w:r>
      <w:r>
        <w:t xml:space="preserve">has evolved from technical support to strategic leadership.</w:t>
      </w:r>
    </w:p>
    <w:p>
      <w:pPr>
        <w:pStyle w:val="BodyText"/>
      </w:pPr>
      <w:r>
        <w:rPr>
          <w:bCs/>
          <w:b/>
        </w:rPr>
        <w:t xml:space="preserve">Dubai</w:t>
      </w:r>
      <w:r>
        <w:t xml:space="preserve"> </w:t>
      </w:r>
      <w:r>
        <w:t xml:space="preserve">is not merely constructing buildings; it is engineering ecosystems. From the autonomous logistics of Port Rashid to the smart grid infrastructure powering sustainable skyscrapers, the complexity of these projects demands a holistic engineering approach. This conference paper argues that the</w:t>
      </w:r>
      <w:r>
        <w:t xml:space="preserve"> </w:t>
      </w:r>
      <w:r>
        <w:rPr>
          <w:bCs/>
          <w:b/>
        </w:rPr>
        <w:t xml:space="preserve">Mechatronics Engineer</w:t>
      </w:r>
      <w:r>
        <w:t xml:space="preserve"> </w:t>
      </w:r>
      <w:r>
        <w:t xml:space="preserve">is the quintessential professional required to bridge the gap between theoretical innovation and practical implementation in</w:t>
      </w:r>
      <w:r>
        <w:t xml:space="preserve"> </w:t>
      </w:r>
      <w:r>
        <w:rPr>
          <w:bCs/>
          <w:b/>
        </w:rPr>
        <w:t xml:space="preserve">United Arab Emirates Dubai</w:t>
      </w:r>
      <w:r>
        <w:t xml:space="preserve">.</w:t>
      </w:r>
    </w:p>
    <w:bookmarkEnd w:id="20"/>
    <w:bookmarkStart w:id="21" w:name="Xa6d6ecb2bc7ae76a0db885fcecad02db42c4af2"/>
    <w:p>
      <w:pPr>
        <w:pStyle w:val="Heading2"/>
      </w:pPr>
      <w:r>
        <w:t xml:space="preserve">2. The Strategic Context: United Arab Emirates Dubai’s Vision</w:t>
      </w:r>
    </w:p>
    <w:p>
      <w:pPr>
        <w:pStyle w:val="FirstParagraph"/>
      </w:pPr>
      <w:r>
        <w:t xml:space="preserve">The economic roadmap of</w:t>
      </w:r>
      <w:r>
        <w:t xml:space="preserve"> </w:t>
      </w:r>
      <w:r>
        <w:rPr>
          <w:bCs/>
          <w:b/>
        </w:rPr>
        <w:t xml:space="preserve">United Arab Emirates Dubai</w:t>
      </w:r>
      <w:r>
        <w:t xml:space="preserve">, encapsulated in various strategic visions including the "Dubai Economic Agenda (D33)," emphasizes diversification, sustainability, and technological integration. The city aims to double its size by 2040 and achieve full digitalization of government services. These ambitious goals cannot be met through traditional siloed engineering practices.</w:t>
      </w:r>
    </w:p>
    <w:p>
      <w:pPr>
        <w:pStyle w:val="BodyText"/>
      </w:pPr>
      <w:r>
        <w:t xml:space="preserve">Traditional mechanical engineers may design the structure of a building, but they lack the integrated control systems necessary for smart automation. Similarly, software developers may write algorithms for traffic management but do not understand the physical constraints of vehicular dynamics. It is here that the</w:t>
      </w:r>
      <w:r>
        <w:t xml:space="preserve"> </w:t>
      </w:r>
      <w:r>
        <w:rPr>
          <w:bCs/>
          <w:b/>
        </w:rPr>
        <w:t xml:space="preserve">Mechatronics Engineer</w:t>
      </w:r>
      <w:r>
        <w:t xml:space="preserve"> </w:t>
      </w:r>
      <w:r>
        <w:t xml:space="preserve">becomes indispensable in</w:t>
      </w:r>
      <w:r>
        <w:t xml:space="preserve"> </w:t>
      </w:r>
      <w:r>
        <w:rPr>
          <w:bCs/>
          <w:b/>
        </w:rPr>
        <w:t xml:space="preserve">United Arab Emirates Dubai</w:t>
      </w:r>
      <w:r>
        <w:t xml:space="preserve">. They possess the unique capability to design systems where hardware and software communicate seamlessly, ensuring efficiency, reliability, and safety.</w:t>
      </w:r>
    </w:p>
    <w:bookmarkEnd w:id="21"/>
    <w:bookmarkStart w:id="25" w:name="X305490fd1f700dde3063ef01cbac236e65af6b3"/>
    <w:p>
      <w:pPr>
        <w:pStyle w:val="Heading2"/>
      </w:pPr>
      <w:r>
        <w:t xml:space="preserve">3. Key Areas of Impact for Mechatronics Engineers in Dubai</w:t>
      </w:r>
    </w:p>
    <w:bookmarkStart w:id="22" w:name="X13efb08cd53de352b85ace6c35aeccade44d7f1"/>
    <w:p>
      <w:pPr>
        <w:pStyle w:val="Heading3"/>
      </w:pPr>
      <w:r>
        <w:t xml:space="preserve">3.1 Smart Infrastructure and Sustainable Buildings</w:t>
      </w:r>
    </w:p>
    <w:p>
      <w:pPr>
        <w:pStyle w:val="FirstParagraph"/>
      </w:pPr>
      <w:r>
        <w:rPr>
          <w:bCs/>
          <w:b/>
        </w:rPr>
        <w:t xml:space="preserve">Dubai</w:t>
      </w:r>
      <w:r>
        <w:t xml:space="preserve">'s skyline is a testament to architectural ambition, but maintaining such structures requires sophisticated mechanical and electronic integration.</w:t>
      </w:r>
      <w:r>
        <w:t xml:space="preserve"> </w:t>
      </w:r>
      <w:r>
        <w:rPr>
          <w:bCs/>
          <w:b/>
        </w:rPr>
        <w:t xml:space="preserve">Mechatronics Engineers</w:t>
      </w:r>
      <w:r>
        <w:t xml:space="preserve"> </w:t>
      </w:r>
      <w:r>
        <w:t xml:space="preserve">are responsible for designing Building Management Systems (BMS) that optimize energy consumption. By integrating sensors with HVAC systems, elevators, and lighting networks, these engineers ensure that skyscrapers operate with minimal environmental impact. In a region characterized by extreme heat loads, the precision control provided by mechatronic systems is crucial for energy conservation and occupant comfort.</w:t>
      </w:r>
    </w:p>
    <w:bookmarkEnd w:id="22"/>
    <w:bookmarkStart w:id="23" w:name="intelligent-transportation-systems"/>
    <w:p>
      <w:pPr>
        <w:pStyle w:val="Heading3"/>
      </w:pPr>
      <w:r>
        <w:t xml:space="preserve">3.2 Intelligent Transportation Systems</w:t>
      </w:r>
    </w:p>
    <w:p>
      <w:pPr>
        <w:pStyle w:val="FirstParagraph"/>
      </w:pPr>
      <w:r>
        <w:t xml:space="preserve">The</w:t>
      </w:r>
      <w:r>
        <w:t xml:space="preserve"> </w:t>
      </w:r>
      <w:r>
        <w:rPr>
          <w:bCs/>
          <w:b/>
        </w:rPr>
        <w:t xml:space="preserve">Mechatronics Engineer</w:t>
      </w:r>
      <w:r>
        <w:t xml:space="preserve"> </w:t>
      </w:r>
      <w:r>
        <w:t xml:space="preserve">plays a central role in</w:t>
      </w:r>
      <w:r>
        <w:t xml:space="preserve"> </w:t>
      </w:r>
      <w:r>
        <w:rPr>
          <w:bCs/>
          <w:b/>
        </w:rPr>
        <w:t xml:space="preserve">Dubai</w:t>
      </w:r>
      <w:r>
        <w:t xml:space="preserve">'s ambitious public transport projects, including the Dubai Metro and the recently launched autonomous electric taxis. These systems rely on complex sensor fusion, real-time data processing, and precise mechanical actuation. For instance, the automatic train operation (ATO) systems require seamless coordination between propulsion mechanics, braking electronics, and central control algorithms. As</w:t>
      </w:r>
      <w:r>
        <w:t xml:space="preserve"> </w:t>
      </w:r>
      <w:r>
        <w:rPr>
          <w:bCs/>
          <w:b/>
        </w:rPr>
        <w:t xml:space="preserve">United Arab Emirates Dubai</w:t>
      </w:r>
      <w:r>
        <w:t xml:space="preserve"> </w:t>
      </w:r>
      <w:r>
        <w:t xml:space="preserve">moves toward fully autonomous mobility solutions for 2030, the demand for engineers who can troubleshoot both mechanical wear and software latency will only increase.</w:t>
      </w:r>
    </w:p>
    <w:bookmarkEnd w:id="23"/>
    <w:bookmarkStart w:id="24" w:name="logistics-and-supply-chain-automation"/>
    <w:p>
      <w:pPr>
        <w:pStyle w:val="Heading3"/>
      </w:pPr>
      <w:r>
        <w:t xml:space="preserve">3.3 Logistics and Supply Chain Automation</w:t>
      </w:r>
    </w:p>
    <w:p>
      <w:pPr>
        <w:pStyle w:val="FirstParagraph"/>
      </w:pPr>
      <w:r>
        <w:t xml:space="preserve">Aiming to be the world's best city for logistics,</w:t>
      </w:r>
      <w:r>
        <w:t xml:space="preserve"> </w:t>
      </w:r>
      <w:r>
        <w:rPr>
          <w:bCs/>
          <w:b/>
        </w:rPr>
        <w:t xml:space="preserve">Dubai</w:t>
      </w:r>
      <w:r>
        <w:t xml:space="preserve"> </w:t>
      </w:r>
      <w:r>
        <w:t xml:space="preserve">has heavily invested in automated warehousing and robotics.</w:t>
      </w:r>
      <w:r>
        <w:t xml:space="preserve"> </w:t>
      </w:r>
      <w:r>
        <w:rPr>
          <w:bCs/>
          <w:b/>
        </w:rPr>
        <w:t xml:space="preserve">Mechatronics Engineers</w:t>
      </w:r>
      <w:r>
        <w:t xml:space="preserve"> </w:t>
      </w:r>
      <w:r>
        <w:t xml:space="preserve">design the robotic arms, autonomous guided vehicles (AGVs), and conveyor systems that drive this efficiency. In ports like Jebel Ali, mechatronic solutions reduce human error and increase throughput speed. The integration of IoT (Internet of Things) devices into these mechanical systems allows for predictive maintenance, a key strategy employed by engineers in</w:t>
      </w:r>
      <w:r>
        <w:t xml:space="preserve"> </w:t>
      </w:r>
      <w:r>
        <w:rPr>
          <w:bCs/>
          <w:b/>
        </w:rPr>
        <w:t xml:space="preserve">United Arab Emirates Dubai</w:t>
      </w:r>
      <w:r>
        <w:t xml:space="preserve"> </w:t>
      </w:r>
      <w:r>
        <w:t xml:space="preserve">to minimize downtime.</w:t>
      </w:r>
    </w:p>
    <w:bookmarkEnd w:id="24"/>
    <w:bookmarkEnd w:id="25"/>
    <w:bookmarkStart w:id="26" w:name="Xfbbb46a5cb1ff4119035edd7c0a3f2bb2f68dc3"/>
    <w:p>
      <w:pPr>
        <w:pStyle w:val="Heading2"/>
      </w:pPr>
      <w:r>
        <w:t xml:space="preserve">4. Educational and Workforce Development Challenges</w:t>
      </w:r>
    </w:p>
    <w:p>
      <w:pPr>
        <w:pStyle w:val="FirstParagraph"/>
      </w:pPr>
      <w:r>
        <w:t xml:space="preserve">To sustain this trajectory, the talent pool must be robust. The education sector in</w:t>
      </w:r>
    </w:p>
    <w:p>
      <w:pPr>
        <w:pStyle w:val="BodyText"/>
      </w:pPr>
      <w:r>
        <w:rPr>
          <w:bCs/>
          <w:b/>
        </w:rPr>
        <w:t xml:space="preserve">United Arab Emirates Dubai</w:t>
      </w:r>
      <w:r>
        <w:t xml:space="preserve">'s is responding by updating curricula to reflect interdisciplinary needs. However, a skills gap remains. Industry leaders emphasize that theoretical knowledge is insufficient; practical experience with PLCs (Programmable Logic Controllers), CAD/CAM software, and embedded systems is required.</w:t>
      </w:r>
    </w:p>
    <w:p>
      <w:pPr>
        <w:pStyle w:val="BodyText"/>
      </w:pPr>
      <w:r>
        <w:rPr>
          <w:bCs/>
          <w:b/>
        </w:rPr>
        <w:t xml:space="preserve">Mechatronics Engineers</w:t>
      </w:r>
      <w:r>
        <w:t xml:space="preserve"> </w:t>
      </w:r>
      <w:r>
        <w:t xml:space="preserve">in</w:t>
      </w:r>
      <w:r>
        <w:t xml:space="preserve"> </w:t>
      </w:r>
      <w:r>
        <w:rPr>
          <w:bCs/>
          <w:b/>
        </w:rPr>
        <w:t xml:space="preserve">Dubai</w:t>
      </w:r>
      <w:r>
        <w:t xml:space="preserve"> </w:t>
      </w:r>
      <w:r>
        <w:t xml:space="preserve">must also adapt to soft skills development, such as project management and cross-functional communication. Since mechatronics projects often involve teams of specialists from different backgrounds, the engineer must act as a translator between mechanical designers, electrical technicians, and software programmers.</w:t>
      </w:r>
    </w:p>
    <w:bookmarkEnd w:id="26"/>
    <w:bookmarkStart w:id="27" w:name="X4ae80043a4de04805e0913ddfc0dceb9e9b6f5c"/>
    <w:p>
      <w:pPr>
        <w:pStyle w:val="Heading2"/>
      </w:pPr>
      <w:r>
        <w:t xml:space="preserve">5. Case Study: Integration in Renewable Energy Projects</w:t>
      </w:r>
    </w:p>
    <w:p>
      <w:pPr>
        <w:pStyle w:val="FirstParagraph"/>
      </w:pPr>
      <w:r>
        <w:t xml:space="preserve">A prime example of</w:t>
      </w:r>
      <w:r>
        <w:t xml:space="preserve"> </w:t>
      </w:r>
      <w:r>
        <w:rPr>
          <w:bCs/>
          <w:b/>
        </w:rPr>
        <w:t xml:space="preserve">Mechatronics Engineering</w:t>
      </w:r>
      <w:r>
        <w:t xml:space="preserve">'s value in</w:t>
      </w:r>
    </w:p>
    <w:p>
      <w:pPr>
        <w:pStyle w:val="BodyText"/>
      </w:pPr>
      <w:r>
        <w:rPr>
          <w:bCs/>
          <w:b/>
        </w:rPr>
        <w:t xml:space="preserve">Dubai</w:t>
      </w:r>
      <w:r>
        <w:t xml:space="preserve">'s sustainable initiatives is the Mohammed bin Rashid Al Maktoum Solar Park. This project requires the integration of photovoltaic arrays with tracking systems that adjust panel angles based on solar position. These tracking mechanisms involve precise mechanical actuators controlled by electronic sensors and algorithms.</w:t>
      </w:r>
      <w:r>
        <w:t xml:space="preserve"> </w:t>
      </w:r>
      <w:r>
        <w:rPr>
          <w:bCs/>
          <w:b/>
        </w:rPr>
        <w:t xml:space="preserve">Mechatronics Engineers</w:t>
      </w:r>
      <w:r>
        <w:t xml:space="preserve"> </w:t>
      </w:r>
      <w:r>
        <w:t xml:space="preserve">ensure that these systems withstand dust storms and high temperatures while maximizing energy output, demonstrating the resilience and adaptability required in the local environment.</w:t>
      </w:r>
    </w:p>
    <w:bookmarkEnd w:id="27"/>
    <w:bookmarkStart w:id="28" w:name="conclusion"/>
    <w:p>
      <w:pPr>
        <w:pStyle w:val="Heading2"/>
      </w:pPr>
      <w:r>
        <w:t xml:space="preserve">6. Conclusion</w:t>
      </w:r>
    </w:p>
    <w:p>
      <w:pPr>
        <w:pStyle w:val="FirstParagraph"/>
      </w:pPr>
      <w:r>
        <w:t xml:space="preserve">The trajectory of</w:t>
      </w:r>
    </w:p>
    <w:p>
      <w:pPr>
        <w:pStyle w:val="BodyText"/>
      </w:pPr>
      <w:r>
        <w:rPr>
          <w:bCs/>
          <w:b/>
        </w:rPr>
        <w:t xml:space="preserve">Dubai</w:t>
      </w:r>
      <w:r>
        <w:t xml:space="preserve">'s development is inextricably linked to technological advancement. As the city continues to innovate, the</w:t>
      </w:r>
    </w:p>
    <w:p>
      <w:pPr>
        <w:pStyle w:val="BodyText"/>
      </w:pPr>
      <w:r>
        <w:t xml:space="preserve">Mechatronics Engineer emerges as a cornerstone professional. Their ability to integrate diverse engineering disciplines allows them to solve complex problems related to sustainability, automation, and infrastructure.</w:t>
      </w:r>
    </w:p>
    <w:p>
      <w:pPr>
        <w:pStyle w:val="BodyText"/>
      </w:pPr>
      <w:r>
        <w:t xml:space="preserve">For</w:t>
      </w:r>
    </w:p>
    <w:p>
      <w:pPr>
        <w:pStyle w:val="BodyText"/>
      </w:pPr>
      <w:r>
        <w:rPr>
          <w:bCs/>
          <w:b/>
        </w:rPr>
        <w:t xml:space="preserve">Dubai</w:t>
      </w:r>
      <w:r>
        <w:t xml:space="preserve">'s vision of being a smart city and global logistics hub to be fully realized, continued investment in mechatronics education and professional development is essential. By empowering</w:t>
      </w:r>
    </w:p>
    <w:p>
      <w:pPr>
        <w:pStyle w:val="BodyText"/>
      </w:pPr>
      <w:r>
        <w:t xml:space="preserve">Mechatronics Engineers, the United Arab Emirates Dubai can maintain its competitive edge in the global market, setting a benchmark for how traditional engineering disciplines can evolve to meet modern challenges.</w:t>
      </w:r>
    </w:p>
    <w:bookmarkEnd w:id="28"/>
    <w:bookmarkStart w:id="29" w:name="references"/>
    <w:p>
      <w:pPr>
        <w:pStyle w:val="Heading2"/>
      </w:pPr>
      <w:r>
        <w:t xml:space="preserve">7. References</w:t>
      </w:r>
    </w:p>
    <w:p>
      <w:pPr>
        <w:numPr>
          <w:ilvl w:val="0"/>
          <w:numId w:val="1001"/>
        </w:numPr>
        <w:pStyle w:val="Compact"/>
      </w:pPr>
      <w:r>
        <w:t xml:space="preserve">Dubai Statistics Center. (2023).</w:t>
      </w:r>
      <w:r>
        <w:t xml:space="preserve"> </w:t>
      </w:r>
      <w:r>
        <w:rPr>
          <w:iCs/>
          <w:i/>
        </w:rPr>
        <w:t xml:space="preserve">Dubai Economic Outlook 2040</w:t>
      </w:r>
      <w:r>
        <w:t xml:space="preserve">.</w:t>
      </w:r>
    </w:p>
    <w:p>
      <w:pPr>
        <w:numPr>
          <w:ilvl w:val="0"/>
          <w:numId w:val="1001"/>
        </w:numPr>
        <w:pStyle w:val="Compact"/>
      </w:pPr>
      <w:r>
        <w:t xml:space="preserve">Mohammed, A., &amp; Ahmed, K. (2021). "Automation in UAE Port Logistics."</w:t>
      </w:r>
      <w:r>
        <w:t xml:space="preserve"> </w:t>
      </w:r>
      <w:r>
        <w:rPr>
          <w:iCs/>
          <w:i/>
        </w:rPr>
        <w:t xml:space="preserve">Journal of Middle Eastern Engineering</w:t>
      </w:r>
      <w:r>
        <w:t xml:space="preserve">, 15(3), 45-67.</w:t>
      </w:r>
    </w:p>
    <w:p>
      <w:pPr>
        <w:numPr>
          <w:ilvl w:val="0"/>
          <w:numId w:val="1001"/>
        </w:numPr>
        <w:pStyle w:val="Compact"/>
      </w:pPr>
      <w:r>
        <w:t xml:space="preserve">Smart Dubai. (2023).</w:t>
      </w:r>
      <w:r>
        <w:t xml:space="preserve"> </w:t>
      </w:r>
      <w:r>
        <w:rPr>
          <w:iCs/>
          <w:i/>
        </w:rPr>
        <w:t xml:space="preserve">Digital Government Strategy Update</w:t>
      </w:r>
      <w:r>
        <w:t xml:space="preserve">.</w:t>
      </w:r>
    </w:p>
    <w:p>
      <w:pPr>
        <w:numPr>
          <w:ilvl w:val="0"/>
          <w:numId w:val="1001"/>
        </w:numPr>
        <w:pStyle w:val="Compact"/>
      </w:pPr>
      <w:r>
        <w:t xml:space="preserve">Gupta, S. (2022). "The Role of Mechatronics in Sustainable Urban Development."</w:t>
      </w:r>
      <w:r>
        <w:t xml:space="preserve"> </w:t>
      </w:r>
      <w:r>
        <w:rPr>
          <w:iCs/>
          <w:i/>
        </w:rPr>
        <w:t xml:space="preserve">International Conference on Emerging Technologies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Tradition: The Role of the Mechatronics Engineer in Shaping United Arab Emirates Dubai</dc:title>
  <dc:creator/>
  <cp:keywords/>
  <dcterms:created xsi:type="dcterms:W3CDTF">2026-07-29T15:04:36Z</dcterms:created>
  <dcterms:modified xsi:type="dcterms:W3CDTF">2026-07-29T15:04:36Z</dcterms:modified>
</cp:coreProperties>
</file>

<file path=docProps/custom.xml><?xml version="1.0" encoding="utf-8"?>
<Properties xmlns="http://schemas.openxmlformats.org/officeDocument/2006/custom-properties" xmlns:vt="http://schemas.openxmlformats.org/officeDocument/2006/docPropsVTypes"/>
</file>