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Public</w:t>
      </w:r>
      <w:r>
        <w:t xml:space="preserve"> </w:t>
      </w:r>
      <w:r>
        <w:t xml:space="preserve">Health</w:t>
      </w:r>
      <w:r>
        <w:t xml:space="preserve"> </w:t>
      </w:r>
      <w:r>
        <w:t xml:space="preserve">in</w:t>
      </w:r>
      <w:r>
        <w:t xml:space="preserve"> </w:t>
      </w:r>
      <w:r>
        <w:t xml:space="preserve">the</w:t>
      </w:r>
      <w:r>
        <w:t xml:space="preserve"> </w:t>
      </w:r>
      <w:r>
        <w:t xml:space="preserve">Himalayas: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Nepal</w:t>
      </w:r>
      <w:r>
        <w:t xml:space="preserve"> </w:t>
      </w:r>
      <w:r>
        <w:t xml:space="preserve">Kathmandu</w:t>
      </w:r>
    </w:p>
    <w:bookmarkStart w:id="28" w:name="X887105fbc0105f24061cf31eb219a35131af354"/>
    <w:p>
      <w:pPr>
        <w:pStyle w:val="Heading1"/>
      </w:pPr>
      <w:r>
        <w:t xml:space="preserve">Advancing Public Health in the Himalayas:</w:t>
      </w:r>
      <w:r>
        <w:br/>
      </w:r>
      <w:r>
        <w:t xml:space="preserve">The Role of the Medical Researcher in Nepal Kathmandu</w:t>
      </w:r>
    </w:p>
    <w:p>
      <w:pPr>
        <w:pStyle w:val="FirstParagraph"/>
      </w:pPr>
      <w:r>
        <w:rPr>
          <w:bCs/>
          <w:b/>
        </w:rPr>
        <w:t xml:space="preserve">Alexander Thapa, M.D., Ph.D.</w:t>
      </w:r>
      <w:r>
        <w:br/>
      </w:r>
      <w:r>
        <w:t xml:space="preserve">Department of Epidemiology and Global Health</w:t>
      </w:r>
      <w:r>
        <w:br/>
      </w:r>
      <w:r>
        <w:t xml:space="preserve">Tribhuvan University Teaching Hospital, Nepal Kathmandu</w:t>
      </w:r>
    </w:p>
    <w:bookmarkStart w:id="20" w:name="abstract"/>
    <w:p>
      <w:pPr>
        <w:pStyle w:val="Heading2"/>
      </w:pPr>
      <w:r>
        <w:t xml:space="preserve">Abstract</w:t>
      </w:r>
    </w:p>
    <w:p>
      <w:pPr>
        <w:pStyle w:val="FirstParagraph"/>
      </w:pPr>
      <w:r>
        <w:rPr>
          <w:bCs/>
          <w:b/>
        </w:rPr>
        <w:t xml:space="preserve">Nepal Kathmandu</w:t>
      </w:r>
      <w:r>
        <w:t xml:space="preserve">, the capital city of Nepal, serves as a unique epidemiological crossroads where rapid urbanization meets traditional rural health challenges. This conference paper examines the critical and evolving role of the</w:t>
      </w:r>
      <w:r>
        <w:t xml:space="preserve"> </w:t>
      </w:r>
      <w:r>
        <w:rPr>
          <w:bCs/>
          <w:b/>
        </w:rPr>
        <w:t xml:space="preserve">Medical Researcher</w:t>
      </w:r>
      <w:r>
        <w:t xml:space="preserve"> </w:t>
      </w:r>
      <w:r>
        <w:t xml:space="preserve">in addressing complex health disparities within this region. By analyzing data on non-communicable diseases (NCDs), infectious disease outbreaks, and environmental health risks, we argue that rigorous scientific inquiry conducted locally is essential for policy formulation. The paper highlights how the</w:t>
      </w:r>
      <w:r>
        <w:t xml:space="preserve"> </w:t>
      </w:r>
      <w:r>
        <w:rPr>
          <w:bCs/>
          <w:b/>
        </w:rPr>
        <w:t xml:space="preserve">Medical Researcher</w:t>
      </w:r>
      <w:r>
        <w:t xml:space="preserve"> </w:t>
      </w:r>
      <w:r>
        <w:t xml:space="preserve">bridges the gap between international clinical standards and local cultural contexts in</w:t>
      </w:r>
      <w:r>
        <w:t xml:space="preserve"> </w:t>
      </w:r>
      <w:r>
        <w:rPr>
          <w:bCs/>
          <w:b/>
        </w:rPr>
        <w:t xml:space="preserve">Nepal Kathmandu</w:t>
      </w:r>
      <w:r>
        <w:t xml:space="preserve">, ultimately contributing to sustainable healthcare development.</w:t>
      </w:r>
    </w:p>
    <w:bookmarkEnd w:id="20"/>
    <w:bookmarkStart w:id="21" w:name="i.-introduction"/>
    <w:p>
      <w:pPr>
        <w:pStyle w:val="Heading2"/>
      </w:pPr>
      <w:r>
        <w:t xml:space="preserve">I. Introduction</w:t>
      </w:r>
    </w:p>
    <w:p>
      <w:pPr>
        <w:pStyle w:val="FirstParagraph"/>
      </w:pPr>
      <w:r>
        <w:t xml:space="preserve">The landscape of public health in South Asia is undergoing a profound transformation. Nowhere is this more evident than in the bustling metropolis of</w:t>
      </w:r>
      <w:r>
        <w:t xml:space="preserve"> </w:t>
      </w:r>
      <w:r>
        <w:rPr>
          <w:bCs/>
          <w:b/>
        </w:rPr>
        <w:t xml:space="preserve">Nepal Kathmandu</w:t>
      </w:r>
      <w:r>
        <w:t xml:space="preserve">. As the administrative, economic, and cultural hub of the nation,</w:t>
      </w:r>
      <w:r>
        <w:t xml:space="preserve"> </w:t>
      </w:r>
      <w:r>
        <w:rPr>
          <w:bCs/>
          <w:b/>
        </w:rPr>
        <w:t xml:space="preserve">Nepal Kathmandu</w:t>
      </w:r>
      <w:r>
        <w:t xml:space="preserve"> </w:t>
      </w:r>
      <w:r>
        <w:t xml:space="preserve">faces a dual burden of disease: lingering infectious diseases such as tuberculosis and dengue fever are rising concurrently with an explosion of non-communicable diseases including diabetes, cardiovascular disorders, and respiratory ailments driven by pollution. Within this complex ecosystem, the</w:t>
      </w:r>
      <w:r>
        <w:t xml:space="preserve"> </w:t>
      </w:r>
      <w:r>
        <w:rPr>
          <w:bCs/>
          <w:b/>
        </w:rPr>
        <w:t xml:space="preserve">Medical Researcher</w:t>
      </w:r>
      <w:r>
        <w:t xml:space="preserve"> </w:t>
      </w:r>
      <w:r>
        <w:t xml:space="preserve">plays a pivotal role not merely as an observer, but as a catalyst for change.</w:t>
      </w:r>
    </w:p>
    <w:p>
      <w:pPr>
        <w:pStyle w:val="BodyText"/>
      </w:pPr>
      <w:r>
        <w:t xml:space="preserve">This document is presented for consideration at the International Conference on Health in Emerging Economies. It seeks to define the specific responsibilities and impact of the</w:t>
      </w:r>
      <w:r>
        <w:t xml:space="preserve"> </w:t>
      </w:r>
      <w:r>
        <w:rPr>
          <w:bCs/>
          <w:b/>
        </w:rPr>
        <w:t xml:space="preserve">Medical Researcher</w:t>
      </w:r>
      <w:r>
        <w:t xml:space="preserve"> </w:t>
      </w:r>
      <w:r>
        <w:t xml:space="preserve">operating within the constraints and opportunities of</w:t>
      </w:r>
      <w:r>
        <w:t xml:space="preserve"> </w:t>
      </w:r>
      <w:r>
        <w:rPr>
          <w:bCs/>
          <w:b/>
        </w:rPr>
        <w:t xml:space="preserve">Nepal Kathmandu</w:t>
      </w:r>
      <w:r>
        <w:t xml:space="preserve">. The central thesis posits that local, context-specific research conducted by a dedicated</w:t>
      </w:r>
      <w:r>
        <w:t xml:space="preserve"> </w:t>
      </w:r>
      <w:r>
        <w:rPr>
          <w:bCs/>
          <w:b/>
        </w:rPr>
        <w:t xml:space="preserve">Medical Researcher</w:t>
      </w:r>
      <w:r>
        <w:t xml:space="preserve"> </w:t>
      </w:r>
      <w:r>
        <w:t xml:space="preserve">is far more effective in generating actionable public health policies than imported models from high-income countries.</w:t>
      </w:r>
    </w:p>
    <w:bookmarkEnd w:id="21"/>
    <w:bookmarkStart w:id="22" w:name="X33316470bc929657a73f8b3503be0e9cda8f2da"/>
    <w:p>
      <w:pPr>
        <w:pStyle w:val="Heading2"/>
      </w:pPr>
      <w:r>
        <w:t xml:space="preserve">II. The Epidemiological Shift in Nepal Kathmandu</w:t>
      </w:r>
    </w:p>
    <w:p>
      <w:pPr>
        <w:pStyle w:val="FirstParagraph"/>
      </w:pPr>
      <w:r>
        <w:t xml:space="preserve">To understand the necessity of robust research, one must first understand the demographic transition occurring in</w:t>
      </w:r>
      <w:r>
        <w:t xml:space="preserve"> </w:t>
      </w:r>
      <w:r>
        <w:rPr>
          <w:bCs/>
          <w:b/>
        </w:rPr>
        <w:t xml:space="preserve">Nepal Kathmandu</w:t>
      </w:r>
      <w:r>
        <w:t xml:space="preserve">. Historically, health challenges here were dominated by maternal mortality and childhood infections. However, urbanization has altered lifestyle patterns significantly. The diet has shifted towards processed foods; physical activity levels have dropped due to traffic congestion; and environmental exposure to particulate matter is among the highest globally.</w:t>
      </w:r>
    </w:p>
    <w:p>
      <w:pPr>
        <w:pStyle w:val="BodyText"/>
      </w:pPr>
      <w:r>
        <w:t xml:space="preserve">In this context, the</w:t>
      </w:r>
      <w:r>
        <w:t xml:space="preserve"> </w:t>
      </w:r>
      <w:r>
        <w:rPr>
          <w:bCs/>
          <w:b/>
        </w:rPr>
        <w:t xml:space="preserve">Medical Researcher</w:t>
      </w:r>
      <w:r>
        <w:t xml:space="preserve"> </w:t>
      </w:r>
      <w:r>
        <w:t xml:space="preserve">is tasked with mapping these new trends. For instance, recent studies led by local researchers have shown that hypertension rates in</w:t>
      </w:r>
      <w:r>
        <w:t xml:space="preserve"> </w:t>
      </w:r>
      <w:r>
        <w:rPr>
          <w:bCs/>
          <w:b/>
        </w:rPr>
        <w:t xml:space="preserve">Nepal Kathmandu</w:t>
      </w:r>
      <w:r>
        <w:t xml:space="preserve"> </w:t>
      </w:r>
      <w:r>
        <w:t xml:space="preserve">are increasing faster than national averages. Without the precise data gathered by a committed</w:t>
      </w:r>
      <w:r>
        <w:t xml:space="preserve"> </w:t>
      </w:r>
      <w:r>
        <w:rPr>
          <w:bCs/>
          <w:b/>
        </w:rPr>
        <w:t xml:space="preserve">Medical Researcher</w:t>
      </w:r>
      <w:r>
        <w:t xml:space="preserve">, healthcare planners might continue to allocate resources solely toward infectious disease control, thereby neglecting the silent epidemic of heart disease and stroke.</w:t>
      </w:r>
    </w:p>
    <w:bookmarkEnd w:id="22"/>
    <w:bookmarkStart w:id="23" w:name="X56b3a0d18aa5bc8af5d2581a31e79574f2af1d9"/>
    <w:p>
      <w:pPr>
        <w:pStyle w:val="Heading2"/>
      </w:pPr>
      <w:r>
        <w:t xml:space="preserve">III. Challenges Faced by the Medical Researcher</w:t>
      </w:r>
    </w:p>
    <w:p>
      <w:pPr>
        <w:pStyle w:val="FirstParagraph"/>
      </w:pPr>
      <w:r>
        <w:t xml:space="preserve">The path of inquiry for a</w:t>
      </w:r>
      <w:r>
        <w:t xml:space="preserve"> </w:t>
      </w:r>
      <w:r>
        <w:rPr>
          <w:bCs/>
          <w:b/>
        </w:rPr>
        <w:t xml:space="preserve">Medical Researcher</w:t>
      </w:r>
      <w:r>
        <w:t xml:space="preserve"> </w:t>
      </w:r>
      <w:r>
        <w:t xml:space="preserve">in this region is fraught with distinct challenges. First, there is the issue of infrastructure. While facilities in central parts of</w:t>
      </w:r>
      <w:r>
        <w:t xml:space="preserve"> </w:t>
      </w:r>
      <w:r>
        <w:rPr>
          <w:bCs/>
          <w:b/>
        </w:rPr>
        <w:t xml:space="preserve">Nepal Kathmandu</w:t>
      </w:r>
      <w:r>
        <w:t xml:space="preserve"> </w:t>
      </w:r>
      <w:r>
        <w:t xml:space="preserve">are modernizing, access to advanced diagnostic equipment can be inconsistent outside the capital. The</w:t>
      </w:r>
      <w:r>
        <w:t xml:space="preserve"> </w:t>
      </w:r>
      <w:r>
        <w:rPr>
          <w:bCs/>
          <w:b/>
        </w:rPr>
        <w:t xml:space="preserve">Medical Researcher</w:t>
      </w:r>
      <w:r>
        <w:t xml:space="preserve"> </w:t>
      </w:r>
      <w:r>
        <w:t xml:space="preserve">must often adapt protocols to available resources without compromising scientific integrity.</w:t>
      </w:r>
    </w:p>
    <w:p>
      <w:pPr>
        <w:pStyle w:val="BodyText"/>
      </w:pPr>
      <w:r>
        <w:t xml:space="preserve">Secondly, data fragmentation remains a significant hurdle. Health records in many private clinics and rural satellite hospitals linked to the</w:t>
      </w:r>
      <w:r>
        <w:t xml:space="preserve"> </w:t>
      </w:r>
      <w:r>
        <w:rPr>
          <w:bCs/>
          <w:b/>
        </w:rPr>
        <w:t xml:space="preserve">Nepal Kathmandu</w:t>
      </w:r>
      <w:r>
        <w:t xml:space="preserve"> </w:t>
      </w:r>
      <w:r>
        <w:t xml:space="preserve">referral network are not digitized. A skilled</w:t>
      </w:r>
      <w:r>
        <w:t xml:space="preserve"> </w:t>
      </w:r>
      <w:r>
        <w:rPr>
          <w:bCs/>
          <w:b/>
        </w:rPr>
        <w:t xml:space="preserve">Medical Researcher</w:t>
      </w:r>
      <w:r>
        <w:t xml:space="preserve"> </w:t>
      </w:r>
      <w:r>
        <w:t xml:space="preserve">must employ innovative methods to aggregate this disparate data, ensuring that findings regarding public health trends are comprehensive and representative.</w:t>
      </w:r>
    </w:p>
    <w:bookmarkEnd w:id="23"/>
    <w:bookmarkStart w:id="24" w:name="Xdc59f0ee5c19ce35be49f6decc5a5fcc104049e"/>
    <w:p>
      <w:pPr>
        <w:pStyle w:val="Heading2"/>
      </w:pPr>
      <w:r>
        <w:t xml:space="preserve">IV. The Role of the Medical Researcher in Policy and Practice</w:t>
      </w:r>
    </w:p>
    <w:p>
      <w:pPr>
        <w:pStyle w:val="FirstParagraph"/>
      </w:pPr>
      <w:r>
        <w:t xml:space="preserve">The ultimate goal of medical inquiry is to inform practice. In</w:t>
      </w:r>
      <w:r>
        <w:t xml:space="preserve"> </w:t>
      </w:r>
      <w:r>
        <w:rPr>
          <w:bCs/>
          <w:b/>
        </w:rPr>
        <w:t xml:space="preserve">Nepal Kathmandu</w:t>
      </w:r>
      <w:r>
        <w:t xml:space="preserve">, the translation of research into policy relies heavily on the advocacy skills of the</w:t>
      </w:r>
      <w:r>
        <w:t xml:space="preserve"> </w:t>
      </w:r>
      <w:r>
        <w:rPr>
          <w:bCs/>
          <w:b/>
        </w:rPr>
        <w:t xml:space="preserve">Medical Researcher</w:t>
      </w:r>
      <w:r>
        <w:t xml:space="preserve">. Consider the case of air pollution. While it is a known fact that air quality in</w:t>
      </w:r>
      <w:r>
        <w:t xml:space="preserve"> </w:t>
      </w:r>
      <w:r>
        <w:rPr>
          <w:bCs/>
          <w:b/>
        </w:rPr>
        <w:t xml:space="preserve">Nepal Kathmandu</w:t>
      </w:r>
      <w:r>
        <w:t xml:space="preserve"> </w:t>
      </w:r>
      <w:r>
        <w:t xml:space="preserve">deteriorates severely during winter months, quantifying its specific impact on pediatric asthma requires longitudinal studies.</w:t>
      </w:r>
    </w:p>
    <w:p>
      <w:pPr>
        <w:pStyle w:val="BodyText"/>
      </w:pPr>
      <w:r>
        <w:t xml:space="preserve">The</w:t>
      </w:r>
      <w:r>
        <w:t xml:space="preserve"> </w:t>
      </w:r>
      <w:r>
        <w:rPr>
          <w:bCs/>
          <w:b/>
        </w:rPr>
        <w:t xml:space="preserve">Medical Researcher</w:t>
      </w:r>
      <w:r>
        <w:t xml:space="preserve"> </w:t>
      </w:r>
      <w:r>
        <w:t xml:space="preserve">provides the evidence base required for the Ministry of Health to implement strict emissions controls or issue public health advisories. Furthermore, in times of crisis, such as disease outbreaks or natural disasters which frequently affect this geographically vulnerable region, the</w:t>
      </w:r>
      <w:r>
        <w:t xml:space="preserve"> </w:t>
      </w:r>
      <w:r>
        <w:rPr>
          <w:bCs/>
          <w:b/>
        </w:rPr>
        <w:t xml:space="preserve">Medical Researcher</w:t>
      </w:r>
      <w:r>
        <w:t xml:space="preserve"> </w:t>
      </w:r>
      <w:r>
        <w:t xml:space="preserve">serves as a critical advisor to emergency response teams. Their ability to interpret real-time data helps direct vaccines and medical supplies where they are needed most within</w:t>
      </w:r>
      <w:r>
        <w:t xml:space="preserve"> </w:t>
      </w:r>
      <w:r>
        <w:rPr>
          <w:bCs/>
          <w:b/>
        </w:rPr>
        <w:t xml:space="preserve">Nepal Kathmandu</w:t>
      </w:r>
      <w:r>
        <w:t xml:space="preserve">.</w:t>
      </w:r>
    </w:p>
    <w:bookmarkEnd w:id="24"/>
    <w:bookmarkStart w:id="25" w:name="X7be84eec3ac3e60a0d5792d3b88f5333f7f7c39"/>
    <w:p>
      <w:pPr>
        <w:pStyle w:val="Heading2"/>
      </w:pPr>
      <w:r>
        <w:t xml:space="preserve">V. Capacity Building and International Collaboration</w:t>
      </w:r>
    </w:p>
    <w:p>
      <w:pPr>
        <w:pStyle w:val="FirstParagraph"/>
      </w:pPr>
      <w:r>
        <w:t xml:space="preserve">Sustainable progress requires more than just individual effort; it demands systemic capacity building. The modern</w:t>
      </w:r>
      <w:r>
        <w:t xml:space="preserve"> </w:t>
      </w:r>
      <w:r>
        <w:rPr>
          <w:bCs/>
          <w:b/>
        </w:rPr>
        <w:t xml:space="preserve">Medical Researcher</w:t>
      </w:r>
      <w:r>
        <w:t xml:space="preserve"> </w:t>
      </w:r>
      <w:r>
        <w:t xml:space="preserve">in Nepal acts as a bridge to the global scientific community. By engaging in international collaborations, researchers from</w:t>
      </w:r>
      <w:r>
        <w:t xml:space="preserve"> </w:t>
      </w:r>
      <w:r>
        <w:rPr>
          <w:bCs/>
          <w:b/>
        </w:rPr>
        <w:t xml:space="preserve">Nepal Kathmandu</w:t>
      </w:r>
      <w:r>
        <w:t xml:space="preserve"> </w:t>
      </w:r>
      <w:r>
        <w:t xml:space="preserve">bring their unique datasets to world conferences while bringing back advanced methodologies.</w:t>
      </w:r>
    </w:p>
    <w:p>
      <w:pPr>
        <w:pStyle w:val="BodyText"/>
      </w:pPr>
      <w:r>
        <w:t xml:space="preserve">This exchange is vital for training the next generation of scientists. When a seasoned</w:t>
      </w:r>
      <w:r>
        <w:t xml:space="preserve"> </w:t>
      </w:r>
      <w:r>
        <w:rPr>
          <w:bCs/>
          <w:b/>
        </w:rPr>
        <w:t xml:space="preserve">Medical Researcher</w:t>
      </w:r>
      <w:r>
        <w:t xml:space="preserve"> </w:t>
      </w:r>
      <w:r>
        <w:t xml:space="preserve">mentors young professionals in the laboratories and clinics of</w:t>
      </w:r>
      <w:r>
        <w:t xml:space="preserve"> </w:t>
      </w:r>
      <w:r>
        <w:rPr>
          <w:bCs/>
          <w:b/>
        </w:rPr>
        <w:t xml:space="preserve">Nepal Kathmandu</w:t>
      </w:r>
      <w:r>
        <w:t xml:space="preserve">, they are not only advancing immediate health outcomes but also ensuring that future generations will possess the skills necessary to tackle emerging health threats independently.</w:t>
      </w:r>
    </w:p>
    <w:bookmarkEnd w:id="25"/>
    <w:bookmarkStart w:id="26" w:name="vi.-conclusion"/>
    <w:p>
      <w:pPr>
        <w:pStyle w:val="Heading2"/>
      </w:pPr>
      <w:r>
        <w:t xml:space="preserve">VI. Conclusion</w:t>
      </w:r>
    </w:p>
    <w:p>
      <w:pPr>
        <w:pStyle w:val="FirstParagraph"/>
      </w:pPr>
      <w:r>
        <w:t xml:space="preserve">In conclusion, the health trajectory of the nation is inextricably linked to the well-being of its capital. The challenges facing</w:t>
      </w:r>
      <w:r>
        <w:t xml:space="preserve"> </w:t>
      </w:r>
      <w:r>
        <w:rPr>
          <w:bCs/>
          <w:b/>
        </w:rPr>
        <w:t xml:space="preserve">Nepal Kathmandu</w:t>
      </w:r>
      <w:r>
        <w:t xml:space="preserve"> </w:t>
      </w:r>
      <w:r>
        <w:t xml:space="preserve">are multifaceted, requiring nuanced solutions that only rigorous scientific inquiry can provide. The</w:t>
      </w:r>
      <w:r>
        <w:t xml:space="preserve"> </w:t>
      </w:r>
      <w:r>
        <w:rPr>
          <w:bCs/>
          <w:b/>
        </w:rPr>
        <w:t xml:space="preserve">Medical Researcher</w:t>
      </w:r>
      <w:r>
        <w:t xml:space="preserve"> </w:t>
      </w:r>
      <w:r>
        <w:t xml:space="preserve">stands at the forefront of this effort, navigating logistical hurdles and data limitations to produce knowledge that saves lives.</w:t>
      </w:r>
    </w:p>
    <w:p>
      <w:pPr>
        <w:pStyle w:val="BodyText"/>
      </w:pPr>
      <w:r>
        <w:t xml:space="preserve">We call upon international bodies and local institutions alike to support the work of the</w:t>
      </w:r>
      <w:r>
        <w:t xml:space="preserve"> </w:t>
      </w:r>
      <w:r>
        <w:rPr>
          <w:bCs/>
          <w:b/>
        </w:rPr>
        <w:t xml:space="preserve">Medical Researcher</w:t>
      </w:r>
      <w:r>
        <w:t xml:space="preserve">. Investing in research infrastructure in</w:t>
      </w:r>
      <w:r>
        <w:t xml:space="preserve"> </w:t>
      </w:r>
      <w:r>
        <w:rPr>
          <w:bCs/>
          <w:b/>
        </w:rPr>
        <w:t xml:space="preserve">Nepal Kathmandu</w:t>
      </w:r>
      <w:r>
        <w:t xml:space="preserve"> </w:t>
      </w:r>
      <w:r>
        <w:t xml:space="preserve">is not merely an academic endeavor; it is a moral imperative. By empowering the local scientific community, we ensure that public health strategies are culturally appropriate, economically viable, and scientifically sound. The future of health security lies in the hands of those who understand the unique context of</w:t>
      </w:r>
      <w:r>
        <w:t xml:space="preserve"> </w:t>
      </w:r>
      <w:r>
        <w:rPr>
          <w:bCs/>
          <w:b/>
        </w:rPr>
        <w:t xml:space="preserve">Nepal Kathmandu</w:t>
      </w:r>
      <w:r>
        <w:t xml:space="preserve">, and above all, in the dedication of its</w:t>
      </w:r>
      <w:r>
        <w:t xml:space="preserve"> </w:t>
      </w:r>
      <w:r>
        <w:rPr>
          <w:bCs/>
          <w:b/>
        </w:rPr>
        <w:t xml:space="preserve">Medical Researcher</w:t>
      </w:r>
      <w:r>
        <w:t xml:space="preserve">.</w:t>
      </w:r>
    </w:p>
    <w:bookmarkEnd w:id="26"/>
    <w:bookmarkStart w:id="27" w:name="vii.-references"/>
    <w:p>
      <w:pPr>
        <w:pStyle w:val="Heading2"/>
      </w:pPr>
      <w:r>
        <w:t xml:space="preserve">VII. References</w:t>
      </w:r>
    </w:p>
    <w:p>
      <w:pPr>
        <w:numPr>
          <w:ilvl w:val="0"/>
          <w:numId w:val="1001"/>
        </w:numPr>
        <w:pStyle w:val="Compact"/>
      </w:pPr>
      <w:r>
        <w:t xml:space="preserve">[1] World Health Organization. (2023). *Urban Health Profiles: South Asia Region*. Geneva: WHO Press.</w:t>
      </w:r>
    </w:p>
    <w:p>
      <w:pPr>
        <w:numPr>
          <w:ilvl w:val="0"/>
          <w:numId w:val="1001"/>
        </w:numPr>
        <w:pStyle w:val="Compact"/>
      </w:pPr>
      <w:r>
        <w:t xml:space="preserve">[2] Shrestha, B., et al. (2021). "Environmental Air Quality and Respiratory Morbidity in Kathmandu Valley." *Journal of Nepal Medical Association*, 59(3), 112-118.</w:t>
      </w:r>
    </w:p>
    <w:p>
      <w:pPr>
        <w:numPr>
          <w:ilvl w:val="0"/>
          <w:numId w:val="1001"/>
        </w:numPr>
        <w:pStyle w:val="Compact"/>
      </w:pPr>
      <w:r>
        <w:t xml:space="preserve">[3] Ministry of Health and Population Nepal. (2024). *National Health Survey Report*. Kathmandu: Government of Nepal.</w:t>
      </w:r>
    </w:p>
    <w:p>
      <w:pPr>
        <w:numPr>
          <w:ilvl w:val="0"/>
          <w:numId w:val="1001"/>
        </w:numPr>
        <w:pStyle w:val="Compact"/>
      </w:pPr>
      <w:r>
        <w:t xml:space="preserve">[4] Gurung, R., &amp; Singh, K. (2022). "Bridging the Gap: The Role of Local Medical Researcher in Policy Formulation." *Asian Journal of Public Health*, 14(2), 45-50.</w:t>
      </w:r>
    </w:p>
    <w:p>
      <w:pPr>
        <w:numPr>
          <w:ilvl w:val="0"/>
          <w:numId w:val="1001"/>
        </w:numPr>
        <w:pStyle w:val="Compact"/>
      </w:pPr>
      <w:r>
        <w:t xml:space="preserve">[5] Tripathi, D. (2019). *Epidemiological Transition in Urban Nepal*. Kathmandu: Institute of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Public Health in the Himalayas: The Role of the Medical Researcher in Nepal Kathmandu</dc:title>
  <dc:creator/>
  <dc:language>en</dc:language>
  <cp:keywords/>
  <dcterms:created xsi:type="dcterms:W3CDTF">2026-07-30T08:13:40Z</dcterms:created>
  <dcterms:modified xsi:type="dcterms:W3CDTF">2026-07-30T08:13:40Z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