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Framework</w:t>
      </w:r>
      <w:r>
        <w:t xml:space="preserve"> </w:t>
      </w:r>
      <w:r>
        <w:t xml:space="preserve">for</w:t>
      </w:r>
      <w:r>
        <w:t xml:space="preserve"> </w:t>
      </w:r>
      <w:r>
        <w:t xml:space="preserve">Sustainable</w:t>
      </w:r>
      <w:r>
        <w:t xml:space="preserve"> </w:t>
      </w:r>
      <w:r>
        <w:t xml:space="preserve">Medical</w:t>
      </w:r>
      <w:r>
        <w:t xml:space="preserve"> </w:t>
      </w:r>
      <w:r>
        <w:t xml:space="preserve">Research</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Global</w:t>
      </w:r>
      <w:r>
        <w:t xml:space="preserve"> </w:t>
      </w:r>
      <w:r>
        <w:t xml:space="preserve">Standards</w:t>
      </w:r>
      <w:r>
        <w:t xml:space="preserve"> </w:t>
      </w:r>
      <w:r>
        <w:t xml:space="preserve">with</w:t>
      </w:r>
      <w:r>
        <w:t xml:space="preserve"> </w:t>
      </w:r>
      <w:r>
        <w:t xml:space="preserve">Local</w:t>
      </w:r>
      <w:r>
        <w:t xml:space="preserve"> </w:t>
      </w:r>
      <w:r>
        <w:t xml:space="preserve">Needs</w:t>
      </w:r>
    </w:p>
    <w:bookmarkStart w:id="33" w:name="Xf0a665d1424876b2cfe16dd658b32dd99ceb53a"/>
    <w:p>
      <w:pPr>
        <w:pStyle w:val="Heading1"/>
      </w:pPr>
      <w:r>
        <w:t xml:space="preserve">A Framework for Sustainable Medical Research in Zimbabwe Harare</w:t>
      </w:r>
    </w:p>
    <w:p>
      <w:pPr>
        <w:pStyle w:val="FirstParagraph"/>
      </w:pPr>
      <w:r>
        <w:rPr>
          <w:bCs/>
          <w:b/>
        </w:rPr>
        <w:t xml:space="preserve">Johannes M. Chikwanha</w:t>
      </w:r>
      <w:r>
        <w:br/>
      </w:r>
      <w:r>
        <w:t xml:space="preserve">Senior Fellow, Institute of Public Health</w:t>
      </w:r>
      <w:r>
        <w:br/>
      </w:r>
      <w:r>
        <w:t xml:space="preserve">Zimbabwe Harare National University</w:t>
      </w:r>
      <w:r>
        <w:br/>
      </w:r>
      <w:r>
        <w:t xml:space="preserve">Email: j.chikwanha@ipharare.ac.zw</w:t>
      </w:r>
    </w:p>
    <w:bookmarkStart w:id="20" w:name="abstract"/>
    <w:p>
      <w:pPr>
        <w:pStyle w:val="Heading2"/>
      </w:pPr>
      <w:r>
        <w:t xml:space="preserve">Abstract</w:t>
      </w:r>
    </w:p>
    <w:p>
      <w:pPr>
        <w:pStyle w:val="FirstParagraph"/>
      </w:pPr>
      <w:r>
        <w:t xml:space="preserve">This paper explores the critical role of the modern</w:t>
      </w:r>
      <w:r>
        <w:t xml:space="preserve"> </w:t>
      </w:r>
      <w:r>
        <w:rPr>
          <w:bCs/>
          <w:b/>
        </w:rPr>
        <w:t xml:space="preserve">Medical Researcher</w:t>
      </w:r>
      <w:r>
        <w:t xml:space="preserve"> </w:t>
      </w:r>
      <w:r>
        <w:t xml:space="preserve">within the unique epidemiological and socio-economic context of Zimbabwe Harare. As global health priorities shift towards infectious disease control, non-communicable diseases (NCDs), and health system resilience, Harare stands as a pivotal hub for medical innovation in Southern Africa. This study argues that effective medical research requires a decolonized methodology that respects local cultural nuances while adhering to international ethical standards. We propose a framework for collaborative research models that integrate community trust, digital health integration, and policy advocacy specifically tailored for the capital city of Zimbabwe Harare.</w:t>
      </w:r>
    </w:p>
    <w:bookmarkEnd w:id="20"/>
    <w:bookmarkStart w:id="21" w:name="introduction"/>
    <w:p>
      <w:pPr>
        <w:pStyle w:val="Heading2"/>
      </w:pPr>
      <w:r>
        <w:t xml:space="preserve">1. Introduction</w:t>
      </w:r>
    </w:p>
    <w:p>
      <w:pPr>
        <w:pStyle w:val="FirstParagraph"/>
      </w:pPr>
      <w:r>
        <w:t xml:space="preserve">The landscape of public health in Sub-Saharan Africa is undergoing a profound transformation. Nowhere is this more evident than in the bustling metropolis of Zimbabwe Harare, where rapid urbanization intersects with complex healthcare challenges. For the dedicated</w:t>
      </w:r>
      <w:r>
        <w:t xml:space="preserve"> </w:t>
      </w:r>
      <w:r>
        <w:rPr>
          <w:bCs/>
          <w:b/>
        </w:rPr>
        <w:t xml:space="preserve">Medical Researcher</w:t>
      </w:r>
      <w:r>
        <w:t xml:space="preserve">, understanding these dynamics is not merely an academic exercise but a moral imperative. The city faces a dual burden of disease: persistent infectious threats such as HIV/AIDS and Tuberculosis, alongside a rising tide of cardiovascular diseases, diabetes, and hypertension associated with urban lifestyle changes.</w:t>
      </w:r>
    </w:p>
    <w:p>
      <w:pPr>
        <w:pStyle w:val="BodyText"/>
      </w:pPr>
      <w:r>
        <w:t xml:space="preserve">Zimbabwe Harare serves as the epicenter for national health policy implementation. Consequently, data generated within this specific geographical context has disproportionate implications for the entire nation. However traditional research methods often fail to capture the granular realities of life in Zimbabwe Harare’s informal settlements and high-density suburbs. This paper posits that a new paradigm is required—one where the</w:t>
      </w:r>
      <w:r>
        <w:t xml:space="preserve"> </w:t>
      </w:r>
      <w:r>
        <w:rPr>
          <w:bCs/>
          <w:b/>
        </w:rPr>
        <w:t xml:space="preserve">Medical Researcher</w:t>
      </w:r>
      <w:r>
        <w:t xml:space="preserve"> </w:t>
      </w:r>
      <w:r>
        <w:t xml:space="preserve">acts not just as an observer, but as a facilitator of health equity and systemic improvement.</w:t>
      </w:r>
    </w:p>
    <w:bookmarkEnd w:id="21"/>
    <w:bookmarkStart w:id="24" w:name="X80d81fd9592badd856c358ff77f3f7d04a0471c"/>
    <w:p>
      <w:pPr>
        <w:pStyle w:val="Heading2"/>
      </w:pPr>
      <w:r>
        <w:t xml:space="preserve">2. The Role of the Medical Researcher in Zimbabwe Harare</w:t>
      </w:r>
    </w:p>
    <w:p>
      <w:pPr>
        <w:pStyle w:val="FirstParagraph"/>
      </w:pPr>
      <w:r>
        <w:t xml:space="preserve">The identity of the modern</w:t>
      </w:r>
      <w:r>
        <w:t xml:space="preserve"> </w:t>
      </w:r>
      <w:r>
        <w:rPr>
          <w:bCs/>
          <w:b/>
        </w:rPr>
        <w:t xml:space="preserve">Medical Researcher</w:t>
      </w:r>
      <w:r>
        <w:t xml:space="preserve"> </w:t>
      </w:r>
      <w:r>
        <w:t xml:space="preserve">has evolved from that of a distant academic to an engaged community partner. In Zimbabwe Harare, this shift is necessitated by historical mistrust between external researchers and local communities. Past unethical practices have left scars on the public psyche, making community buy-in essential for any successful study.</w:t>
      </w:r>
    </w:p>
    <w:bookmarkStart w:id="22" w:name="contextual-competence"/>
    <w:p>
      <w:pPr>
        <w:pStyle w:val="Heading3"/>
      </w:pPr>
      <w:r>
        <w:t xml:space="preserve">2.1 Contextual Competence</w:t>
      </w:r>
    </w:p>
    <w:p>
      <w:pPr>
        <w:pStyle w:val="FirstParagraph"/>
      </w:pPr>
      <w:r>
        <w:t xml:space="preserve">A competent</w:t>
      </w:r>
      <w:r>
        <w:t xml:space="preserve"> </w:t>
      </w:r>
      <w:r>
        <w:rPr>
          <w:bCs/>
          <w:b/>
        </w:rPr>
        <w:t xml:space="preserve">Medical Researcher</w:t>
      </w:r>
      <w:r>
        <w:t xml:space="preserve"> </w:t>
      </w:r>
      <w:r>
        <w:t xml:space="preserve">must possess "contextual competence." In Zimbabwe Harare, this involves understanding the socio-economic drivers of health. For instance, when studying malnutrition in Harare’s periphery, one cannot simply measure caloric intake; one must understand the impact of currency fluctuation on food security and access to markets. Research that ignores these economic realities yields data that is scientifically accurate but practically useless.</w:t>
      </w:r>
    </w:p>
    <w:bookmarkEnd w:id="22"/>
    <w:bookmarkStart w:id="23" w:name="ethical-imperatives"/>
    <w:p>
      <w:pPr>
        <w:pStyle w:val="Heading3"/>
      </w:pPr>
      <w:r>
        <w:t xml:space="preserve">2.2 Ethical Imperatives</w:t>
      </w:r>
    </w:p>
    <w:p>
      <w:pPr>
        <w:pStyle w:val="FirstParagraph"/>
      </w:pPr>
      <w:r>
        <w:t xml:space="preserve">Ethics in medical research go beyond institutional review boards. For the</w:t>
      </w:r>
      <w:r>
        <w:t xml:space="preserve"> </w:t>
      </w:r>
      <w:r>
        <w:rPr>
          <w:bCs/>
          <w:b/>
        </w:rPr>
        <w:t xml:space="preserve">Medical Researcher</w:t>
      </w:r>
      <w:r>
        <w:t xml:space="preserve">, ethics in Zimbabwe Harare involves ensuring reciprocity. If a study extracts data from the residents of Harare, it must return benefits to them. This could mean providing free health screenings, improving clinic infrastructure, or translating findings into actionable policy briefs for local authorities.</w:t>
      </w:r>
    </w:p>
    <w:bookmarkEnd w:id="23"/>
    <w:bookmarkEnd w:id="24"/>
    <w:bookmarkStart w:id="28" w:name="X15a86b0dbfe2fa2f46438d5438a84a4f70e5b01"/>
    <w:p>
      <w:pPr>
        <w:pStyle w:val="Heading2"/>
      </w:pPr>
      <w:r>
        <w:t xml:space="preserve">3. Key Research Priorities in Zimbabwe Harare</w:t>
      </w:r>
    </w:p>
    <w:p>
      <w:pPr>
        <w:pStyle w:val="FirstParagraph"/>
      </w:pPr>
      <w:r>
        <w:t xml:space="preserve">To maximize impact, the focus of the</w:t>
      </w:r>
      <w:r>
        <w:t xml:space="preserve"> </w:t>
      </w:r>
      <w:r>
        <w:rPr>
          <w:bCs/>
          <w:b/>
        </w:rPr>
        <w:t xml:space="preserve">Medical Researcher</w:t>
      </w:r>
      <w:r>
        <w:t xml:space="preserve"> </w:t>
      </w:r>
      <w:r>
        <w:t xml:space="preserve">must align with the most pressing needs of Zimbabwe Harare. Three primary areas have been identified as critical for immediate investigation.</w:t>
      </w:r>
    </w:p>
    <w:bookmarkStart w:id="25" w:name="X4770405a7ed2e1469743aa445dae73d766362d7"/>
    <w:p>
      <w:pPr>
        <w:pStyle w:val="Heading3"/>
      </w:pPr>
      <w:r>
        <w:t xml:space="preserve">3.1 Urban Water Sanitation and Infectious Disease</w:t>
      </w:r>
    </w:p>
    <w:p>
      <w:pPr>
        <w:pStyle w:val="FirstParagraph"/>
      </w:pPr>
      <w:r>
        <w:t xml:space="preserve">Zimbabwe Harare has faced significant challenges regarding water sanitation infrastructure. Cholera and typhoid outbreaks remain recurrent threats in specific wards of the city. The</w:t>
      </w:r>
      <w:r>
        <w:t xml:space="preserve"> </w:t>
      </w:r>
      <w:r>
        <w:rPr>
          <w:bCs/>
          <w:b/>
        </w:rPr>
        <w:t xml:space="preserve">Medical Researcher</w:t>
      </w:r>
      <w:r>
        <w:t xml:space="preserve"> </w:t>
      </w:r>
      <w:r>
        <w:t xml:space="preserve">plays a crucial role in mapping these hotspots using Geographic Information Systems (GIS). By correlating water quality data with hospital admission records, researchers can provide early warning systems for public health officials. This type of applied research saves lives directly by enabling rapid response teams.</w:t>
      </w:r>
    </w:p>
    <w:bookmarkEnd w:id="25"/>
    <w:bookmarkStart w:id="26" w:name="X75d114280106f819c9b9acc90970de2a46bbd97"/>
    <w:p>
      <w:pPr>
        <w:pStyle w:val="Heading3"/>
      </w:pPr>
      <w:r>
        <w:t xml:space="preserve">3.2 The Rise of Non-Communicable Diseases (NCDs)</w:t>
      </w:r>
    </w:p>
    <w:p>
      <w:pPr>
        <w:pStyle w:val="FirstParagraph"/>
      </w:pPr>
      <w:r>
        <w:t xml:space="preserve">While infectious diseases dominate global health narratives, NCDs are silently escalating in Zimbabwe Harare. The modernization of diet and decreased physical activity levels have led to a spike in diabetes and hypertension among the working class.</w:t>
      </w:r>
      <w:r>
        <w:t xml:space="preserve"> </w:t>
      </w:r>
      <w:r>
        <w:rPr>
          <w:bCs/>
          <w:b/>
        </w:rPr>
        <w:t xml:space="preserve">Medical Researcher</w:t>
      </w:r>
      <w:r>
        <w:t xml:space="preserve">s must investigate the barriers to access for chronic care medications. Studies show that even when treatment is available at state hospitals, patient adherence is low due to complex registration processes and long wait times. Interventions designed by researchers can streamline these processes, improving health outcomes.</w:t>
      </w:r>
    </w:p>
    <w:bookmarkEnd w:id="26"/>
    <w:bookmarkStart w:id="27" w:name="mental-health-in-urban-stress"/>
    <w:p>
      <w:pPr>
        <w:pStyle w:val="Heading3"/>
      </w:pPr>
      <w:r>
        <w:t xml:space="preserve">3.3 Mental Health in Urban Stress</w:t>
      </w:r>
    </w:p>
    <w:p>
      <w:pPr>
        <w:pStyle w:val="FirstParagraph"/>
      </w:pPr>
      <w:r>
        <w:t xml:space="preserve">The mental health crisis in Zimbabwe Harare is often overlooked due to resource constraints and stigma. The economic volatility experienced by the city’s population has severe psychological consequences. The role of the</w:t>
      </w:r>
      <w:r>
        <w:t xml:space="preserve"> </w:t>
      </w:r>
      <w:r>
        <w:rPr>
          <w:bCs/>
          <w:b/>
        </w:rPr>
        <w:t xml:space="preserve">Medical Researcher</w:t>
      </w:r>
      <w:r>
        <w:t xml:space="preserve"> </w:t>
      </w:r>
      <w:r>
        <w:t xml:space="preserve">here is to validate these experiences through rigorous qualitative and quantitative studies, advocating for the integration of mental health services into primary care facilities.</w:t>
      </w:r>
    </w:p>
    <w:bookmarkEnd w:id="27"/>
    <w:bookmarkEnd w:id="28"/>
    <w:bookmarkStart w:id="29" w:name="X3f4d49dad4534a14dbc37cfa199d7b57df42a67"/>
    <w:p>
      <w:pPr>
        <w:pStyle w:val="Heading2"/>
      </w:pPr>
      <w:r>
        <w:t xml:space="preserve">4. Methodological Framework: A Collaborative Model</w:t>
      </w:r>
    </w:p>
    <w:p>
      <w:pPr>
        <w:pStyle w:val="FirstParagraph"/>
      </w:pPr>
      <w:r>
        <w:t xml:space="preserve">We propose a "Participatory Action Research" (PAR) model specifically designed for Zimbabwe Harare. This framework places community members at the center of the research process.</w:t>
      </w:r>
    </w:p>
    <w:p>
      <w:pPr>
        <w:numPr>
          <w:ilvl w:val="0"/>
          <w:numId w:val="1001"/>
        </w:numPr>
        <w:pStyle w:val="Compact"/>
      </w:pPr>
      <w:r>
        <w:rPr>
          <w:bCs/>
          <w:b/>
        </w:rPr>
        <w:t xml:space="preserve">Identification:</w:t>
      </w:r>
      <w:r>
        <w:t xml:space="preserve">Medical Researcher collaborates with community leaders to identify health priorities, rather than imposing external agendas.</w:t>
      </w:r>
    </w:p>
    <w:p>
      <w:pPr>
        <w:numPr>
          <w:ilvl w:val="0"/>
          <w:numId w:val="1001"/>
        </w:numPr>
        <w:pStyle w:val="Compact"/>
      </w:pPr>
      <w:r>
        <w:rPr>
          <w:bCs/>
          <w:b/>
        </w:rPr>
        <w:t xml:space="preserve">Data Collection:</w:t>
      </w:r>
      <w:r>
        <w:t xml:space="preserve">Data is gathered using mobile technologies accessible in Harare, ensuring high response rates and real-time data analysis. This bridges the digital divide often present in rural vs. urban research dynamics within Zimbabwe.</w:t>
      </w:r>
    </w:p>
    <w:p>
      <w:pPr>
        <w:numPr>
          <w:ilvl w:val="0"/>
          <w:numId w:val="1001"/>
        </w:numPr>
        <w:pStyle w:val="Compact"/>
      </w:pPr>
      <w:r>
        <w:rPr>
          <w:bCs/>
          <w:b/>
        </w:rPr>
        <w:t xml:space="preserve">Action:</w:t>
      </w:r>
      <w:r>
        <w:t xml:space="preserve"> </w:t>
      </w:r>
      <w:r>
        <w:t xml:space="preserve">Findings are immediately shared with participants and stakeholders, including the Ministry of Health and Child Care.</w:t>
      </w:r>
    </w:p>
    <w:p>
      <w:pPr>
        <w:numPr>
          <w:ilvl w:val="0"/>
          <w:numId w:val="1001"/>
        </w:numPr>
        <w:pStyle w:val="Compact"/>
      </w:pPr>
      <w:r>
        <w:rPr>
          <w:bCs/>
          <w:b/>
        </w:rPr>
        <w:t xml:space="preserve">Evaluation:</w:t>
      </w:r>
      <w:r>
        <w:t xml:space="preserve">The community evaluates the effectiveness of interventions derived from the research.</w:t>
      </w:r>
    </w:p>
    <w:p>
      <w:pPr>
        <w:pStyle w:val="FirstParagraph"/>
      </w:pPr>
      <w:r>
        <w:t xml:space="preserve">This model ensures that Zimbabwe Harare is not just a "data mine" but an active participant in its own health destiny. It empowers local institutions and fosters a sustainable ecosystem for medical inquiry.</w:t>
      </w:r>
    </w:p>
    <w:bookmarkEnd w:id="29"/>
    <w:bookmarkStart w:id="30" w:name="challenges-and-recommendations"/>
    <w:p>
      <w:pPr>
        <w:pStyle w:val="Heading2"/>
      </w:pPr>
      <w:r>
        <w:t xml:space="preserve">5. Challenges and Recommendations</w:t>
      </w:r>
    </w:p>
    <w:p>
      <w:pPr>
        <w:pStyle w:val="FirstParagraph"/>
      </w:pPr>
      <w:r>
        <w:t xml:space="preserve">The path forward for the</w:t>
      </w:r>
      <w:r>
        <w:t xml:space="preserve"> </w:t>
      </w:r>
      <w:r>
        <w:rPr>
          <w:bCs/>
          <w:b/>
        </w:rPr>
        <w:t xml:space="preserve">Medical Researcher</w:t>
      </w:r>
      <w:r>
        <w:t xml:space="preserve"> </w:t>
      </w:r>
      <w:r>
        <w:t xml:space="preserve">in Zimbabwe Harare is fraught with challenges, including funding shortages, brain drain of skilled professionals, and bureaucratic hurdles. However, several recommendations can mitigate these issues.</w:t>
      </w:r>
    </w:p>
    <w:p>
      <w:pPr>
        <w:pStyle w:val="BodyText"/>
      </w:pPr>
      <w:r>
        <w:rPr>
          <w:bCs/>
          <w:b/>
        </w:rPr>
        <w:t xml:space="preserve">Funding Diversification:</w:t>
      </w:r>
    </w:p>
    <w:p>
      <w:pPr>
        <w:pStyle w:val="BodyText"/>
      </w:pPr>
      <w:r>
        <w:rPr>
          <w:bCs/>
          <w:b/>
        </w:rPr>
        <w:t xml:space="preserve">Talent Retention:</w:t>
      </w:r>
      <w:r>
        <w:t xml:space="preserve"> </w:t>
      </w:r>
      <w:r>
        <w:t xml:space="preserve">Academic institutions in Zimbabwe Harare must invest in the professional development of young researchers. Creating career pathways that offer competitive salaries and recognition will help retain talent within the country.</w:t>
      </w:r>
    </w:p>
    <w:p>
      <w:pPr>
        <w:pStyle w:val="BodyText"/>
      </w:pPr>
      <w:r>
        <w:rPr>
          <w:bCs/>
          <w:b/>
        </w:rPr>
        <w:t xml:space="preserve">Digital Infrastructure:</w:t>
      </w:r>
      <w:r>
        <w:t xml:space="preserve"> </w:t>
      </w:r>
      <w:r>
        <w:t xml:space="preserve">Investment in digital health records is crucial. A robust electronic medical record (EMR) system across Harare’s clinics would provide a wealth of data for</w:t>
      </w:r>
      <w:r>
        <w:t xml:space="preserve"> </w:t>
      </w:r>
      <w:r>
        <w:rPr>
          <w:bCs/>
          <w:b/>
        </w:rPr>
        <w:t xml:space="preserve">Medical Researcher</w:t>
      </w:r>
      <w:r>
        <w:t xml:space="preserve">s to analyze patterns and trends without relying solely on expensive cross-sectional surveys.</w:t>
      </w:r>
    </w:p>
    <w:bookmarkEnd w:id="30"/>
    <w:bookmarkStart w:id="31" w:name="conclusion"/>
    <w:p>
      <w:pPr>
        <w:pStyle w:val="Heading2"/>
      </w:pPr>
      <w:r>
        <w:t xml:space="preserve">6. Conclusion</w:t>
      </w:r>
    </w:p>
    <w:p>
      <w:pPr>
        <w:pStyle w:val="FirstParagraph"/>
      </w:pPr>
      <w:r>
        <w:t xml:space="preserve">The future of health in Zimbabwe Harare depends on the quality, relevance, and integrity of its medical research. The</w:t>
      </w:r>
      <w:r>
        <w:t xml:space="preserve"> </w:t>
      </w:r>
      <w:r>
        <w:rPr>
          <w:bCs/>
          <w:b/>
        </w:rPr>
        <w:t xml:space="preserve">Medical Researcher</w:t>
      </w:r>
      <w:r>
        <w:t xml:space="preserve"> </w:t>
      </w:r>
      <w:r>
        <w:t xml:space="preserve">is uniquely positioned to drive this change by bridging the gap between scientific rigor and community reality. By adopting contextual competence, ethical reciprocity, and collaborative methodologies, researchers can transform Zimbabwe Harare into a model for urban health innovation in Africa.</w:t>
      </w:r>
    </w:p>
    <w:p>
      <w:pPr>
        <w:pStyle w:val="BodyText"/>
      </w:pPr>
      <w:r>
        <w:t xml:space="preserve">We call upon international partners to view Zimbabwe Harare not as a recipient of aid, but as a partner in knowledge creation. When the</w:t>
      </w:r>
      <w:r>
        <w:t xml:space="preserve"> </w:t>
      </w:r>
      <w:r>
        <w:rPr>
          <w:bCs/>
          <w:b/>
        </w:rPr>
        <w:t xml:space="preserve">Medical Researcher</w:t>
      </w:r>
      <w:r>
        <w:t xml:space="preserve"> </w:t>
      </w:r>
      <w:r>
        <w:t xml:space="preserve">is empowered with the right tools and community trust, the health outcomes for millions can be significantly improved. The journey towards equitable health in Zimbabwe Harare is complex, but through dedicated research and unwavering commitment to local needs, it is achievable.</w:t>
      </w:r>
    </w:p>
    <w:bookmarkEnd w:id="31"/>
    <w:bookmarkStart w:id="32" w:name="references"/>
    <w:p>
      <w:pPr>
        <w:pStyle w:val="Heading2"/>
      </w:pPr>
      <w:r>
        <w:t xml:space="preserve">References</w:t>
      </w:r>
    </w:p>
    <w:p>
      <w:pPr>
        <w:numPr>
          <w:ilvl w:val="0"/>
          <w:numId w:val="1002"/>
        </w:numPr>
        <w:pStyle w:val="Compact"/>
      </w:pPr>
      <w:r>
        <w:t xml:space="preserve">Zimbabwe Ministry of Health and Child Care. (2023). National Health Strategy 2019-2033.</w:t>
      </w:r>
    </w:p>
    <w:p>
      <w:pPr>
        <w:numPr>
          <w:ilvl w:val="0"/>
          <w:numId w:val="1002"/>
        </w:numPr>
        <w:pStyle w:val="Compact"/>
      </w:pPr>
      <w:r>
        <w:t xml:space="preserve">Mutasa, P., &amp; Moyo, S. (2021). Urbanization and NCDs in Southern Africa: A Review. *Journal of Public Health in Africa*, 12(3), 45-58.</w:t>
      </w:r>
    </w:p>
    <w:p>
      <w:pPr>
        <w:numPr>
          <w:ilvl w:val="0"/>
          <w:numId w:val="1002"/>
        </w:numPr>
        <w:pStyle w:val="Compact"/>
      </w:pPr>
      <w:r>
        <w:t xml:space="preserve">Gumbo, T. (2019). Health Systems Resilience in Zimbabwe: Challenges and Opportunities. *Harare Medical Press*.</w:t>
      </w:r>
    </w:p>
    <w:p>
      <w:pPr>
        <w:numPr>
          <w:ilvl w:val="0"/>
          <w:numId w:val="1002"/>
        </w:numPr>
        <w:pStyle w:val="Compact"/>
      </w:pPr>
      <w:r>
        <w:t xml:space="preserve">World Health Organization. (2022). Global Status Report on Noncommunicable Diseases.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Framework for Sustainable Medical Research in Zimbabwe Harare: Bridging Global Standards with Local Needs</dc:title>
  <dc:creator/>
  <dc:language>en</dc:language>
  <cp:keywords/>
  <dcterms:created xsi:type="dcterms:W3CDTF">2026-07-30T00:30:30Z</dcterms:created>
  <dcterms:modified xsi:type="dcterms:W3CDTF">2026-07-30T00:30:30Z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