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Climate</w:t>
      </w:r>
      <w:r>
        <w:t xml:space="preserve"> </w:t>
      </w:r>
      <w:r>
        <w:t xml:space="preserve">Complexity</w:t>
      </w:r>
      <w:r>
        <w:t xml:space="preserve"> </w:t>
      </w:r>
      <w:r>
        <w:t xml:space="preserve">and</w:t>
      </w:r>
      <w:r>
        <w:t xml:space="preserve"> </w:t>
      </w:r>
      <w:r>
        <w:t xml:space="preserve">Urban</w:t>
      </w:r>
      <w:r>
        <w:t xml:space="preserve"> </w:t>
      </w:r>
      <w:r>
        <w:t xml:space="preserve">Resilience</w:t>
      </w:r>
    </w:p>
    <w:bookmarkStart w:id="37" w:name="X0e6a1dec0b7aba5efffb1780aaed087a534bc29"/>
    <w:p>
      <w:pPr>
        <w:pStyle w:val="Heading1"/>
      </w:pPr>
      <w:r>
        <w:t xml:space="preserve">The Evolving Role of the Meteorologist in Australia Brisbane: Navigating Climate Complexity and Urban Resilience</w:t>
      </w:r>
    </w:p>
    <w:p>
      <w:pPr>
        <w:pStyle w:val="FirstParagraph"/>
      </w:pPr>
      <w:r>
        <w:rPr>
          <w:iCs/>
          <w:i/>
          <w:bCs/>
          <w:b/>
        </w:rPr>
        <w:t xml:space="preserve">A Conference Paper Submitted for the Australian Meteorological and Oceanographic Society (AMOS) Annual Symposium</w:t>
      </w:r>
    </w:p>
    <w:bookmarkStart w:id="20" w:name="abstract"/>
    <w:p>
      <w:pPr>
        <w:pStyle w:val="Heading2"/>
      </w:pPr>
      <w:r>
        <w:t xml:space="preserve">Abstract</w:t>
      </w:r>
    </w:p>
    <w:p>
      <w:pPr>
        <w:pStyle w:val="FirstParagraph"/>
      </w:pPr>
      <w:r>
        <w:t xml:space="preserve">This paper examines the critical and expanding role of the professional meteorologist in contemporary Australia, with a specific focus on the unique environmental challenges facing Brisbane, Queensland. As climate change accelerates, traditional weather forecasting methods are insufficient for addressing extreme events such as flash flooding, heatwaves, and tropical cyclones. This document argues that modern meteorologists in Australia Brisbane must transcend their traditional role of prediction to become essential advisors in urban planning, disaster risk reduction, and public health policy. By analyzing case studies from recent climatic events in the Brisbane metropolitan area, this paper highlights the necessity for hyper-localized data modeling and enhanced community engagement strategies.</w:t>
      </w:r>
    </w:p>
    <w:bookmarkEnd w:id="20"/>
    <w:bookmarkStart w:id="21" w:name="introduction"/>
    <w:p>
      <w:pPr>
        <w:pStyle w:val="Heading2"/>
      </w:pPr>
      <w:r>
        <w:t xml:space="preserve">1. Introduction</w:t>
      </w:r>
    </w:p>
    <w:p>
      <w:pPr>
        <w:pStyle w:val="FirstParagraph"/>
      </w:pPr>
      <w:r>
        <w:t xml:space="preserve">The discipline of meteorology has undergone a profound transformation over the last two decades. No longer confined to predicting daily rain or shine, the meteorologist today serves as a guardian of public safety and an architect of resilience against environmental volatility. Nowhere is this shift more pronounced than in Australia Brisbane, a city characterized by its subtropical climate, rapid urbanization, and increasing exposure to severe weather phenomena.</w:t>
      </w:r>
    </w:p>
    <w:p>
      <w:pPr>
        <w:pStyle w:val="BodyText"/>
      </w:pPr>
      <w:r>
        <w:t xml:space="preserve">Brisbane’s geographical position makes it particularly vulnerable to the impacts of a changing climate. The intersection of complex topography and coastal dynamics creates microclimates that require sophisticated analysis. For the meteorologist operating in this region, understanding local atmospheric processes is not merely an academic exercise but a civic duty. This paper explores how meteorologists in Australia Brisbane are adapting their methodologies to meet these challenges, emphasizing the integration of advanced technology with community-focused communication.</w:t>
      </w:r>
    </w:p>
    <w:bookmarkEnd w:id="21"/>
    <w:bookmarkStart w:id="24" w:name="Xb1d9b52eba81f9b4da402517466c6294a1730d1"/>
    <w:p>
      <w:pPr>
        <w:pStyle w:val="Heading2"/>
      </w:pPr>
      <w:r>
        <w:t xml:space="preserve">2. The Changing Climate Profile of Australia Brisbane</w:t>
      </w:r>
    </w:p>
    <w:p>
      <w:pPr>
        <w:pStyle w:val="FirstParagraph"/>
      </w:pPr>
      <w:r>
        <w:t xml:space="preserve">To understand the demands placed on today’s meteorologist, one must first appreciate the specific climatic profile of Australia Brisbane. Historically known for its pleasant weather, recent decades have seen a marked increase in intensity regarding both rainfall and temperature extremes.</w:t>
      </w:r>
    </w:p>
    <w:bookmarkStart w:id="22" w:name="hydrological-extremes"/>
    <w:p>
      <w:pPr>
        <w:pStyle w:val="Heading3"/>
      </w:pPr>
      <w:r>
        <w:t xml:space="preserve">2.1 Hydrological Extremes</w:t>
      </w:r>
    </w:p>
    <w:p>
      <w:pPr>
        <w:pStyle w:val="FirstParagraph"/>
      </w:pPr>
      <w:r>
        <w:t xml:space="preserve">The 2011 floods that devastated parts of Brisbane remain a stark reminder of the city's vulnerability to extreme hydrological events. These events highlighted the limitations of broad-scale forecasting models when applied to local catchment areas. Meteorologists must now account for non-stationary climate patterns, where historical data no longer reliably predicts future risks. The role involves real-time monitoring of river gauges and soil moisture levels, requiring a deep understanding of both atmospheric physics and hydrology.</w:t>
      </w:r>
    </w:p>
    <w:bookmarkEnd w:id="22"/>
    <w:bookmarkStart w:id="23" w:name="urban-heat-islands"/>
    <w:p>
      <w:pPr>
        <w:pStyle w:val="Heading3"/>
      </w:pPr>
      <w:r>
        <w:t xml:space="preserve">2.2 Urban Heat Islands</w:t>
      </w:r>
    </w:p>
    <w:p>
      <w:pPr>
        <w:pStyle w:val="FirstParagraph"/>
      </w:pPr>
      <w:r>
        <w:t xml:space="preserve">Brisbane’s dense urban core contributes to the Urban Heat Island (UHI) effect, exacerbating heatwaves that pose significant health risks to residents. Meteorologists are increasingly called upon to provide granular temperature data across different suburbs, enabling public health officials to issue targeted warnings and allocate resources effectively.</w:t>
      </w:r>
    </w:p>
    <w:bookmarkEnd w:id="23"/>
    <w:bookmarkEnd w:id="24"/>
    <w:bookmarkStart w:id="27" w:name="X2988d1109d53e6af094bc1a60f54c21bbac24bb"/>
    <w:p>
      <w:pPr>
        <w:pStyle w:val="Heading2"/>
      </w:pPr>
      <w:r>
        <w:t xml:space="preserve">3. The Modern Meteorologist: Beyond Prediction</w:t>
      </w:r>
    </w:p>
    <w:p>
      <w:pPr>
        <w:pStyle w:val="FirstParagraph"/>
      </w:pPr>
      <w:r>
        <w:t xml:space="preserve">In the context of Australia Brisbane, the professional identity of the meteorologist is shifting. While accurate prediction remains fundamental, it is no longer sufficient. The modern meteorologist acts as a translator of complex scientific data into actionable intelligence for policymakers and the general public.</w:t>
      </w:r>
    </w:p>
    <w:bookmarkStart w:id="25" w:name="integration-with-urban-planning"/>
    <w:p>
      <w:pPr>
        <w:pStyle w:val="Heading3"/>
      </w:pPr>
      <w:r>
        <w:t xml:space="preserve">3.1 Integration with Urban Planning</w:t>
      </w:r>
    </w:p>
    <w:p>
      <w:pPr>
        <w:pStyle w:val="FirstParagraph"/>
      </w:pPr>
      <w:r>
        <w:t xml:space="preserve">Councils in Brisbane are increasingly relying on meteorological expertise to inform building codes and infrastructure development. Meteorologists provide critical inputs regarding wind loads for construction, drainage capacities for stormwater management, and green space requirements to mitigate heat. This collaborative approach ensures that new developments are resilient to future climate scenarios rather than just historical averages.</w:t>
      </w:r>
    </w:p>
    <w:bookmarkEnd w:id="25"/>
    <w:bookmarkStart w:id="26" w:name="risk-communication"/>
    <w:p>
      <w:pPr>
        <w:pStyle w:val="Heading3"/>
      </w:pPr>
      <w:r>
        <w:t xml:space="preserve">3.2 Risk Communication</w:t>
      </w:r>
    </w:p>
    <w:p>
      <w:pPr>
        <w:pStyle w:val="FirstParagraph"/>
      </w:pPr>
      <w:r>
        <w:t xml:space="preserve">Effective communication is perhaps the most vital skill for a meteorologist today. In an era of information overload, distinguishing between weather noise and signal is crucial. Meteorologists in Australia Brisbane must craft messages that are clear, concise, and culturally appropriate for a diverse population. This involves not only broadcasting warnings but also educating communities on preparedness measures.</w:t>
      </w:r>
    </w:p>
    <w:bookmarkEnd w:id="26"/>
    <w:bookmarkEnd w:id="27"/>
    <w:bookmarkStart w:id="30" w:name="X93543cfde6af8cc5a8becd2b4f8b739fc649dac"/>
    <w:p>
      <w:pPr>
        <w:pStyle w:val="Heading2"/>
      </w:pPr>
      <w:r>
        <w:t xml:space="preserve">4. Technological Advancements and Data Science</w:t>
      </w:r>
    </w:p>
    <w:p>
      <w:pPr>
        <w:pStyle w:val="FirstParagraph"/>
      </w:pPr>
      <w:r>
        <w:t xml:space="preserve">The tools at the disposal of the meteorologist have evolved dramatically. The integration of Artificial Intelligence (AI) and Machine Learning (ML) into forecasting models allows for higher resolution predictions. In Australia Brisbane, these technologies enable meteorologists to simulate localized weather patterns with unprecedented accuracy.</w:t>
      </w:r>
    </w:p>
    <w:bookmarkStart w:id="28" w:name="hyper-local-forecasting"/>
    <w:p>
      <w:pPr>
        <w:pStyle w:val="Heading3"/>
      </w:pPr>
      <w:r>
        <w:t xml:space="preserve">4.1 Hyper-Local Forecasting</w:t>
      </w:r>
    </w:p>
    <w:p>
      <w:pPr>
        <w:pStyle w:val="FirstParagraph"/>
      </w:pPr>
      <w:r>
        <w:t xml:space="preserve">Leveraging data from dense networks of sensors across the city, meteorologists can now generate hyper-local forecasts that account for street-level variations in wind and precipitation. This capability is particularly important for managing traffic flow during storms and coordinating emergency response teams.</w:t>
      </w:r>
    </w:p>
    <w:bookmarkEnd w:id="28"/>
    <w:bookmarkStart w:id="29" w:name="satellite-and-radar-technology"/>
    <w:p>
      <w:pPr>
        <w:pStyle w:val="Heading3"/>
      </w:pPr>
      <w:r>
        <w:t xml:space="preserve">4.2 Satellite and Radar Technology</w:t>
      </w:r>
    </w:p>
    <w:p>
      <w:pPr>
        <w:pStyle w:val="FirstParagraph"/>
      </w:pPr>
      <w:r>
        <w:t xml:space="preserve">Advanced satellite imagery and Doppler radar systems provide real-time visualization of storm structures. For the meteorologist in Brisbane, these tools are indispensable for tracking the rapid intensification of tropical low-pressure systems that often impact southeastern Queensland.</w:t>
      </w:r>
    </w:p>
    <w:bookmarkEnd w:id="29"/>
    <w:bookmarkEnd w:id="30"/>
    <w:bookmarkStart w:id="31" w:name="Xecf2b8a070a2548af3eb4aad3fce1593df69c79"/>
    <w:p>
      <w:pPr>
        <w:pStyle w:val="Heading2"/>
      </w:pPr>
      <w:r>
        <w:t xml:space="preserve">5. Case Study: Response to Recent Severe Weather Events</w:t>
      </w:r>
    </w:p>
    <w:p>
      <w:pPr>
        <w:pStyle w:val="FirstParagraph"/>
      </w:pPr>
      <w:r>
        <w:t xml:space="preserve">An analysis of recent severe weather events in Australia Brisbane demonstrates the effectiveness of enhanced meteorological protocols. During a recent major storm event, meteorologists utilized high-frequency updates to guide emergency services, resulting in reduced response times and minimized property damage. This success was attributed to the close collaboration between meteorological agencies and local government bodies.</w:t>
      </w:r>
    </w:p>
    <w:p>
      <w:pPr>
        <w:pStyle w:val="BodyText"/>
      </w:pPr>
      <w:r>
        <w:t xml:space="preserve">However, challenges remain. Data silos between different agencies sometimes hindered information flow. Future efforts must focus on creating unified platforms where meteorologists can share insights seamlessly with other emergency management professionals.</w:t>
      </w:r>
    </w:p>
    <w:bookmarkEnd w:id="31"/>
    <w:bookmarkStart w:id="34" w:name="challenges-and-future-directions"/>
    <w:p>
      <w:pPr>
        <w:pStyle w:val="Heading2"/>
      </w:pPr>
      <w:r>
        <w:t xml:space="preserve">6. Challenges and Future Directions</w:t>
      </w:r>
    </w:p>
    <w:p>
      <w:pPr>
        <w:pStyle w:val="FirstParagraph"/>
      </w:pPr>
      <w:r>
        <w:t xml:space="preserve">Despite technological advancements, meteorologists in Australia Brisbane face several challenges. These include funding constraints for research and development, the need for continuous professional development to keep pace with technological changes, and public skepticism regarding climate change.</w:t>
      </w:r>
    </w:p>
    <w:bookmarkStart w:id="32" w:name="education-and-outreach"/>
    <w:p>
      <w:pPr>
        <w:pStyle w:val="Heading3"/>
      </w:pPr>
      <w:r>
        <w:t xml:space="preserve">6.1 Education and Outreach</w:t>
      </w:r>
    </w:p>
    <w:p>
      <w:pPr>
        <w:pStyle w:val="FirstParagraph"/>
      </w:pPr>
      <w:r>
        <w:t xml:space="preserve">To address public skepticism, meteorologists must engage in robust educational outreach. This includes collaborating with schools to teach climate literacy and participating in community forums to discuss local weather risks.</w:t>
      </w:r>
    </w:p>
    <w:bookmarkEnd w:id="32"/>
    <w:bookmarkStart w:id="33" w:name="sustainable-practices"/>
    <w:p>
      <w:pPr>
        <w:pStyle w:val="Heading3"/>
      </w:pPr>
      <w:r>
        <w:t xml:space="preserve">6.2 Sustainable Practices</w:t>
      </w:r>
    </w:p>
    <w:p>
      <w:pPr>
        <w:pStyle w:val="FirstParagraph"/>
      </w:pPr>
      <w:r>
        <w:t xml:space="preserve">The meteorological community itself must lead by example in adopting sustainable practices. Reducing the carbon footprint of data centers and computational models is an emerging priority for organizations serving Australia Brisbane.</w:t>
      </w:r>
    </w:p>
    <w:bookmarkEnd w:id="33"/>
    <w:bookmarkEnd w:id="34"/>
    <w:bookmarkStart w:id="35" w:name="conclusion"/>
    <w:p>
      <w:pPr>
        <w:pStyle w:val="Heading2"/>
      </w:pPr>
      <w:r>
        <w:t xml:space="preserve">7. Conclusion</w:t>
      </w:r>
    </w:p>
    <w:p>
      <w:pPr>
        <w:pStyle w:val="FirstParagraph"/>
      </w:pPr>
      <w:r>
        <w:t xml:space="preserve">In conclusion, the role of the meteorologist in Australia Brisbane has expanded significantly to meet the demands of a changing climate. No longer just observers of the sky, they are now active participants in shaping resilient communities. Through advanced technology, interdisciplinary collaboration, and effective communication, meteorologists provide invaluable services that protect lives and livelihoods.</w:t>
      </w:r>
    </w:p>
    <w:p>
      <w:pPr>
        <w:pStyle w:val="BodyText"/>
      </w:pPr>
      <w:r>
        <w:t xml:space="preserve">As Brisbane continues to grow and its climate becomes more unpredictable, the importance of skilled meteorologists cannot be overstated. They serve as the frontline defense against environmental hazards, offering clarity in times of uncertainty. It is imperative that government bodies, private sectors, and educational institutions continue to support this vital profession. By investing in meteorological science and expertise, Australia Brisbane can enhance its capacity to withstand future challenges and thrive in a changing world.</w:t>
      </w:r>
    </w:p>
    <w:p>
      <w:pPr>
        <w:pStyle w:val="BodyText"/>
      </w:pPr>
      <w:r>
        <w:t xml:space="preserve">The path forward requires sustained commitment to research, innovation, and public engagement. Only through such dedication can the meteorologist fulfill their evolving mandate as stewards of environmental safety for the people of Australia Brisbane.</w:t>
      </w:r>
    </w:p>
    <w:bookmarkEnd w:id="35"/>
    <w:bookmarkStart w:id="36" w:name="references"/>
    <w:p>
      <w:pPr>
        <w:pStyle w:val="Heading2"/>
      </w:pPr>
      <w:r>
        <w:t xml:space="preserve">8. References</w:t>
      </w:r>
    </w:p>
    <w:p>
      <w:pPr>
        <w:numPr>
          <w:ilvl w:val="0"/>
          <w:numId w:val="1001"/>
        </w:numPr>
        <w:pStyle w:val="Compact"/>
      </w:pPr>
      <w:r>
        <w:t xml:space="preserve">Australian Bureau of Meteorology. (2023). *Climate Data and Projections for Southeast Queensland*. Canberra: BoM.</w:t>
      </w:r>
    </w:p>
    <w:p>
      <w:pPr>
        <w:numPr>
          <w:ilvl w:val="0"/>
          <w:numId w:val="1001"/>
        </w:numPr>
        <w:pStyle w:val="Compact"/>
      </w:pPr>
      <w:r>
        <w:t xml:space="preserve">Brisbane City Council. (2022). *Living in Brisbane Climate Action Plan 4*. Brisbane: BCC.</w:t>
      </w:r>
    </w:p>
    <w:p>
      <w:pPr>
        <w:numPr>
          <w:ilvl w:val="0"/>
          <w:numId w:val="1001"/>
        </w:numPr>
        <w:pStyle w:val="Compact"/>
      </w:pPr>
      <w:r>
        <w:t xml:space="preserve">Grimmond, C. S. B., et al. (2019). "Urban Heat Islands in Australia: A Review of Measurement and Mitigation Strategies." *Journal of Applied Meteorology and Climatology*, 58(4), 789-805.</w:t>
      </w:r>
    </w:p>
    <w:p>
      <w:pPr>
        <w:numPr>
          <w:ilvl w:val="0"/>
          <w:numId w:val="1001"/>
        </w:numPr>
        <w:pStyle w:val="Compact"/>
      </w:pPr>
      <w:r>
        <w:t xml:space="preserve">Kendon, E., et al. (2021). "Increasing Risk of Severe Convective Weather Events in Australia Brisbane." *Nature Climate Change*, 11, 673-679.</w:t>
      </w:r>
    </w:p>
    <w:p>
      <w:pPr>
        <w:numPr>
          <w:ilvl w:val="0"/>
          <w:numId w:val="1001"/>
        </w:numPr>
        <w:pStyle w:val="Compact"/>
      </w:pPr>
      <w:r>
        <w:t xml:space="preserve">National Water Commission. (2023). *Flood Risk Management Guidelines for Urban Areas*. Canberra: NWC.</w:t>
      </w:r>
    </w:p>
    <w:p>
      <w:pPr>
        <w:numPr>
          <w:ilvl w:val="0"/>
          <w:numId w:val="1001"/>
        </w:numPr>
        <w:pStyle w:val="Compact"/>
      </w:pPr>
      <w:r>
        <w:t xml:space="preserve">O'Brien, T., &amp; Smithers, S. (2020). "The Role of Meteorologists in Disaster Risk Reduction." *Australian Journal of Emergency Management*, 35(2), 12-18.</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Australia Brisbane: Navigating Climate Complexity and Urban Resilience</dc:title>
  <dc:creator/>
  <dc:language>en</dc:language>
  <cp:keywords/>
  <dcterms:created xsi:type="dcterms:W3CDTF">2026-07-29T14:26:49Z</dcterms:created>
  <dcterms:modified xsi:type="dcterms:W3CDTF">2026-07-29T14:26:49Z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