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Complex</w:t>
      </w:r>
      <w:r>
        <w:t xml:space="preserve"> </w:t>
      </w:r>
      <w:r>
        <w:t xml:space="preserve">Andean</w:t>
      </w:r>
      <w:r>
        <w:t xml:space="preserve"> </w:t>
      </w:r>
      <w:r>
        <w:t xml:space="preserve">and</w:t>
      </w:r>
      <w:r>
        <w:t xml:space="preserve"> </w:t>
      </w:r>
      <w:r>
        <w:t xml:space="preserve">Coastal</w:t>
      </w:r>
      <w:r>
        <w:t xml:space="preserve"> </w:t>
      </w:r>
      <w:r>
        <w:t xml:space="preserve">Dynamics</w:t>
      </w:r>
    </w:p>
    <w:bookmarkStart w:id="29" w:name="X1f2b6e393e2caed0f78d9f8fea6458ed39800e2"/>
    <w:p>
      <w:pPr>
        <w:pStyle w:val="Heading1"/>
      </w:pPr>
      <w:r>
        <w:t xml:space="preserve">The Role of the Meteorologist in Chile Santiago</w:t>
      </w:r>
      <w:r>
        <w:br/>
      </w:r>
      <w:r>
        <w:t xml:space="preserve">Navigating Complex Andean and Coastal Dynamics</w:t>
      </w:r>
    </w:p>
    <w:p>
      <w:pPr>
        <w:pStyle w:val="FirstParagraph"/>
      </w:pPr>
      <w:r>
        <w:rPr>
          <w:bCs/>
          <w:b/>
        </w:rPr>
        <w:t xml:space="preserve">Prepared for the International Symposium on Urban Climate Resilience</w:t>
      </w:r>
    </w:p>
    <w:p>
      <w:pPr>
        <w:pStyle w:val="BodyText"/>
      </w:pPr>
      <w:r>
        <w:rPr>
          <w:iCs/>
          <w:i/>
        </w:rPr>
        <w:t xml:space="preserve">Santiago de Chile, Metropolitan Region, Chile</w:t>
      </w:r>
    </w:p>
    <w:bookmarkStart w:id="20" w:name="abstract"/>
    <w:p>
      <w:pPr>
        <w:pStyle w:val="Heading2"/>
      </w:pPr>
      <w:r>
        <w:t xml:space="preserve">Abstract</w:t>
      </w:r>
    </w:p>
    <w:p>
      <w:pPr>
        <w:pStyle w:val="FirstParagraph"/>
      </w:pPr>
      <w:r>
        <w:t xml:space="preserve">This conference paper examines the critical and multifaceted role of the meteorologist within the unique geographic and socio-economic context of Santiago de Chile. As one of the most populous metropolitan areas in South America, situated in a semi-arid valley flanked by the Andes Mountains to the east and a coastal range to west, Santiago presents a formidable challenge for atmospheric science practitioners. This document explores how meteorologists contribute to public safety, environmental policy, and economic stability through precise forecasting and climate analysis. It highlights specific challenges such as thermal inversions, air quality management during winter smog events, water resource planning amidst frequent droughts in the Central Valley, and disaster preparedness for wildfire risks exacerbated by climate change. By analyzing case studies from recent years in Chile Santiago, this paper argues that the modern meteorologist has evolved from a mere weather predictor to an essential strategic advisor for urban resilience and sustainable development.</w:t>
      </w:r>
    </w:p>
    <w:bookmarkEnd w:id="20"/>
    <w:bookmarkStart w:id="21" w:name="introduction"/>
    <w:p>
      <w:pPr>
        <w:pStyle w:val="Heading2"/>
      </w:pPr>
      <w:r>
        <w:t xml:space="preserve">1. Introduction</w:t>
      </w:r>
    </w:p>
    <w:p>
      <w:pPr>
        <w:pStyle w:val="FirstParagraph"/>
      </w:pPr>
      <w:r>
        <w:t xml:space="preserve">The intersection of geography and urbanization creates distinct atmospheric challenges in metropolitan areas worldwide. Nowhere is this more evident than in Chile Santiago, a city that serves as the political, cultural, and economic heart of the nation. The presence of a dedicated meteorologist community within this region is not merely an academic pursuit but a public necessity. The topography of Santiago acts as a natural basin; while breathtakingly scenic due to the snow-capped peaks of the Andes that dominate its eastern horizon, this very feature traps pollutants and alters local weather patterns in ways that require sophisticated scientific oversight.</w:t>
      </w:r>
    </w:p>
    <w:p>
      <w:pPr>
        <w:pStyle w:val="BodyText"/>
      </w:pPr>
      <w:r>
        <w:t xml:space="preserve">In recent decades, rapid urban expansion has outpaced infrastructure development, leading to increased vulnerability to extreme weather events. The role of the meteorologist in Chile Santiago has thus expanded significantly. They are no longer limited to providing daily temperature and precipitation forecasts for the general public. Instead, they serve as key stakeholders in government agencies such as the Chilean National Meteorological Service (SMN) and private consulting firms that support municipal governance.</w:t>
      </w:r>
    </w:p>
    <w:bookmarkEnd w:id="21"/>
    <w:bookmarkStart w:id="22" w:name="Xf633c160ea2f70a423ca65800d5087fa2aa521e"/>
    <w:p>
      <w:pPr>
        <w:pStyle w:val="Heading2"/>
      </w:pPr>
      <w:r>
        <w:t xml:space="preserve">2. The Geographic Challenge: A Basin Between Two Ranges</w:t>
      </w:r>
    </w:p>
    <w:p>
      <w:pPr>
        <w:pStyle w:val="FirstParagraph"/>
      </w:pPr>
      <w:r>
        <w:t xml:space="preserve">To understand the importance of meteorology in this specific locale, one must first appreciate the complex terrain. Santiago is located in a valley approximately 500 meters above sea level, bordered by the Andes to the east and a narrower mountain range to the west. This configuration creates a funnel effect for winds and severely restricts vertical air circulation during certain times of the year.</w:t>
      </w:r>
    </w:p>
    <w:p>
      <w:pPr>
        <w:pStyle w:val="BodyText"/>
      </w:pPr>
      <w:r>
        <w:t xml:space="preserve">For any meteorologist working in Chile Santiago, understanding microclimates is paramount. The difference in weather conditions between the lower-lying western sectors near the coastal range and the higher-altitude eastern sectors near Santiago de Cordillera can be stark. A meteorologist must account for these variations when issuing warnings or advising on urban planning. For instance, precipitation patterns often differ significantly between these zones, requiring high-resolution modeling to predict hailstorms or heavy rains that could trigger landslides in the foothills.</w:t>
      </w:r>
    </w:p>
    <w:bookmarkEnd w:id="22"/>
    <w:bookmarkStart w:id="23" w:name="Xab74eade38866c14b738c32c8ea3cc6d2df9550"/>
    <w:p>
      <w:pPr>
        <w:pStyle w:val="Heading2"/>
      </w:pPr>
      <w:r>
        <w:t xml:space="preserve">3. Combating Thermal Inversions and Air Quality</w:t>
      </w:r>
    </w:p>
    <w:p>
      <w:pPr>
        <w:pStyle w:val="FirstParagraph"/>
      </w:pPr>
      <w:r>
        <w:t xml:space="preserve">The most pressing issue facing meteorologists in Chile Santiago is the phenomenon of thermal inversion, particularly during the winter months from May to August. During this period, a layer of warm air sits above a layer of cold air near the surface, trapping vehicle emissions and industrial pollutants within the basin. This leads to severe smog episodes that pose significant health risks to millions of residents.</w:t>
      </w:r>
    </w:p>
    <w:p>
      <w:pPr>
        <w:pStyle w:val="BodyText"/>
      </w:pPr>
      <w:r>
        <w:t xml:space="preserve">Meteorologists play a pivotal role in managing this crisis. By monitoring wind speed, direction, and atmospheric stability indices, they provide early warnings for potential "contingency environmental" phases declared by the government. These forecasts allow authorities to implement emergency measures, such as restricting vehicle usage (PCHA program) or halting industrial activities. Without accurate meteorological data and expert interpretation by qualified meteorologists, these public health interventions would be reactive rather than proactive, resulting in higher morbidity rates among vulnerable populations.</w:t>
      </w:r>
    </w:p>
    <w:bookmarkEnd w:id="23"/>
    <w:bookmarkStart w:id="24" w:name="water-security-and-drought-management"/>
    <w:p>
      <w:pPr>
        <w:pStyle w:val="Heading2"/>
      </w:pPr>
      <w:r>
        <w:t xml:space="preserve">4. Water Security and Drought Management</w:t>
      </w:r>
    </w:p>
    <w:p>
      <w:pPr>
        <w:pStyle w:val="FirstParagraph"/>
      </w:pPr>
      <w:r>
        <w:t xml:space="preserve">Central Chile, the region where Santiago is located, has experienced prolonged megadroughts over the past two decades. For a city with a growing population and an agricultural hinterland that supplies fresh produce, water security is existential. Meteorologists are at the forefront of this battle through improved seasonal forecasting.</w:t>
      </w:r>
    </w:p>
    <w:p>
      <w:pPr>
        <w:pStyle w:val="BodyText"/>
      </w:pPr>
      <w:r>
        <w:t xml:space="preserve">By analyzing large-scale climate drivers such as El Niño-Southern Oscillation (ENSO) and the Southern Annular Mode (SAM), meteorologists in Chile Santiago can predict rainfall deficits or surpluses months in advance. This foresight is crucial for reservoir management, agricultural planning, and municipal water rationing policies. The ability to distinguish between natural climate variability and long-term anthropogenic climate change allows meteorologists to advise policymakers on the need for infrastructure investment, such as desalination plants or new aqueducts from the Andes.</w:t>
      </w:r>
    </w:p>
    <w:bookmarkEnd w:id="24"/>
    <w:bookmarkStart w:id="25" w:name="X9c68b9a14c08ecfdd9059d90b87ffa82899158b"/>
    <w:p>
      <w:pPr>
        <w:pStyle w:val="Heading2"/>
      </w:pPr>
      <w:r>
        <w:t xml:space="preserve">5. Disaster Risk Reduction: Wildfires and Flash Floods</w:t>
      </w:r>
    </w:p>
    <w:p>
      <w:pPr>
        <w:pStyle w:val="FirstParagraph"/>
      </w:pPr>
      <w:r>
        <w:t xml:space="preserve">The summer season in Santiago brings a different set of meteorological challenges. High temperatures, low humidity, and strong winds create conditions ripe for wildfires (incendios forestales). Meteorologists provide critical fire danger indices that help emergency services allocate resources effectively. During the devastating fires of recent years, real-time weather modeling was instrumental in predicting fire spread paths and coordinating evacuation efforts.</w:t>
      </w:r>
    </w:p>
    <w:p>
      <w:pPr>
        <w:pStyle w:val="BodyText"/>
      </w:pPr>
      <w:r>
        <w:t xml:space="preserve">Conversely, during unusual summer precipitation events, such as those associated with atmospheric rivers or convective storms, meteorologists must quickly assess flood risks. The rapid runoff from the Andes can overwhelm urban drainage systems. In these scenarios, the communication skills of the meteorologist are as important as their technical knowledge; they must translate complex hydraulic models into clear actionable advice for city planners and citizens.</w:t>
      </w:r>
    </w:p>
    <w:bookmarkEnd w:id="25"/>
    <w:bookmarkStart w:id="26" w:name="climate-change-and-future-outlook"/>
    <w:p>
      <w:pPr>
        <w:pStyle w:val="Heading2"/>
      </w:pPr>
      <w:r>
        <w:t xml:space="preserve">6. Climate Change and Future Outlook</w:t>
      </w:r>
    </w:p>
    <w:p>
      <w:pPr>
        <w:pStyle w:val="FirstParagraph"/>
      </w:pPr>
      <w:r>
        <w:t xml:space="preserve">The impact of climate change is already visible in Chile Santiago. Glaciers in the Andes are retreating, affecting long-term water supply from snowmelt. Heatwaves are becoming more frequent and intense, straining the energy grid as demand for air conditioning spikes. Meteorologists are responsible for downscaling global climate models to local levels, providing data that is relevant for urban adaptation strategies.</w:t>
      </w:r>
    </w:p>
    <w:p>
      <w:pPr>
        <w:pStyle w:val="BodyText"/>
      </w:pPr>
      <w:r>
        <w:t xml:space="preserve">Furthermore, the meteorologist community in Chile Santiago is increasingly involved in citizen science and public education. Raising awareness about climate resilience helps build a society that is better prepared for the uncertainties of the future. Workshops on heat health warning systems and campaigns regarding air pollution awareness are direct outcomes of meteorological outreach.</w:t>
      </w:r>
    </w:p>
    <w:bookmarkEnd w:id="26"/>
    <w:bookmarkStart w:id="27" w:name="conclusion"/>
    <w:p>
      <w:pPr>
        <w:pStyle w:val="Heading2"/>
      </w:pPr>
      <w:r>
        <w:t xml:space="preserve">7. Conclusion</w:t>
      </w:r>
    </w:p>
    <w:p>
      <w:pPr>
        <w:pStyle w:val="FirstParagraph"/>
      </w:pPr>
      <w:r>
        <w:t xml:space="preserve">In conclusion, the role of the meteorologist in Chile Santiago is indispensable to the well-being and sustainability of one of South America’s major urban centers. From mitigating the health impacts of winter smog to securing water resources against drought and managing disaster risks associated with wildfires and floods, meteorologists provide the scientific backbone for decision-making. As climate change accelerates, their role will only become more critical. It is imperative that investment in meteorological infrastructure and human capital continues to be prioritized by the government of Chile Santiago. The expertise of these professionals ensures that when the Andes meet the Pacific influences, society is not just observing the weather, but actively protecting itself against its vagaries.</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National Meteorological Service of Chile. (2023). Annual Climate Report for the Metropolitan Region.</w:t>
      </w:r>
    </w:p>
    <w:p>
      <w:pPr>
        <w:numPr>
          <w:ilvl w:val="0"/>
          <w:numId w:val="1001"/>
        </w:numPr>
        <w:pStyle w:val="Compact"/>
      </w:pPr>
      <w:r>
        <w:rPr>
          <w:bCs/>
          <w:b/>
        </w:rPr>
        <w:t xml:space="preserve">[2]</w:t>
      </w:r>
      <w:r>
        <w:t xml:space="preserve"> </w:t>
      </w:r>
      <w:r>
        <w:t xml:space="preserve">Ministry of Environment, Government of Chile. (2022). Air Quality Management Plan for Santiago.</w:t>
      </w:r>
    </w:p>
    <w:p>
      <w:pPr>
        <w:numPr>
          <w:ilvl w:val="0"/>
          <w:numId w:val="1001"/>
        </w:numPr>
        <w:pStyle w:val="Compact"/>
      </w:pPr>
      <w:r>
        <w:rPr>
          <w:bCs/>
          <w:b/>
        </w:rPr>
        <w:t xml:space="preserve">[3]</w:t>
      </w:r>
      <w:r>
        <w:t xml:space="preserve"> </w:t>
      </w:r>
      <w:r>
        <w:t xml:space="preserve">IPCC. (2021). Climate Change 2021: The Physical Science Basis. Contribution of Working Group I to the Sixth Assessment Report.</w:t>
      </w:r>
    </w:p>
    <w:p>
      <w:pPr>
        <w:numPr>
          <w:ilvl w:val="0"/>
          <w:numId w:val="1001"/>
        </w:numPr>
        <w:pStyle w:val="Compact"/>
      </w:pPr>
      <w:r>
        <w:rPr>
          <w:bCs/>
          <w:b/>
        </w:rPr>
        <w:t xml:space="preserve">[4]</w:t>
      </w:r>
      <w:r>
        <w:t xml:space="preserve"> </w:t>
      </w:r>
      <w:r>
        <w:t xml:space="preserve">Regional Government of Valparaíso and Metropolitan Region Joint Study on Urban Heat Islands in Santiago de Chile,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Chile Santiago: Navigating Complex Andean and Coastal Dynamics</dc:title>
  <dc:creator/>
  <dc:language>en</dc:language>
  <cp:keywords/>
  <dcterms:created xsi:type="dcterms:W3CDTF">2026-07-29T18:38:45Z</dcterms:created>
  <dcterms:modified xsi:type="dcterms:W3CDTF">2026-07-29T18:38:45Z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