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Conference</w:t>
      </w:r>
      <w:r>
        <w:t xml:space="preserve"> </w:t>
      </w:r>
      <w:r>
        <w:t xml:space="preserve">Paper</w:t>
      </w:r>
    </w:p>
    <w:bookmarkStart w:id="29" w:name="X64e92378cc64726a68a8933b5bfdb6ba85f6c16"/>
    <w:p>
      <w:pPr>
        <w:pStyle w:val="Heading1"/>
      </w:pPr>
      <w:r>
        <w:t xml:space="preserve">Meteorological Challenges and Opportunities in Colombia Bogotá: A Conference Paper</w:t>
      </w:r>
    </w:p>
    <w:p>
      <w:pPr>
        <w:pStyle w:val="FirstParagraph"/>
      </w:pPr>
      <w:r>
        <w:rPr>
          <w:bCs/>
          <w:b/>
        </w:rPr>
        <w:t xml:space="preserve">Abstract:</w:t>
      </w:r>
    </w:p>
    <w:p>
      <w:pPr>
        <w:pStyle w:val="BodyText"/>
      </w:pPr>
      <w:r>
        <w:t xml:space="preserve">This conference paper examines the critical role of the meteorologist within the complex climatic framework of Colombia Bogotá. As a high-altitude equatorial city, Bogotá presents unique meteorological phenomena that require specialized scientific analysis and forecasting techniques. This document explores the intersection of advanced atmospheric science, urban planning, and disaster risk management in this specific geographic context.</w:t>
      </w:r>
    </w:p>
    <w:bookmarkStart w:id="20" w:name="introduction"/>
    <w:p>
      <w:pPr>
        <w:pStyle w:val="Heading2"/>
      </w:pPr>
      <w:r>
        <w:t xml:space="preserve">Introduction</w:t>
      </w:r>
    </w:p>
    <w:p>
      <w:pPr>
        <w:pStyle w:val="FirstParagraph"/>
      </w:pPr>
      <w:r>
        <w:t xml:space="preserve">The Republic of Colombia is renowned for its biodiversity and varied topography. However, its capital city, Colombia Bogotá, situated in the Andes at an elevation of approximately 2,640 meters above sea level (8,660 feet), presents a distinct set of atmospheric challenges. For the modern meteorologist operating in this region,</w:t>
      </w:r>
    </w:p>
    <w:bookmarkEnd w:id="20"/>
    <w:bookmarkStart w:id="21" w:name="X43e0a7a0d8dc1fc51eaef361643ee34f929c4e0"/>
    <w:p>
      <w:pPr>
        <w:pStyle w:val="Heading2"/>
      </w:pPr>
      <w:r>
        <w:t xml:space="preserve">The Unique Climatic Profile of Colombia Bogotá</w:t>
      </w:r>
    </w:p>
    <w:p>
      <w:pPr>
        <w:pStyle w:val="FirstParagraph"/>
      </w:pPr>
      <w:r>
        <w:t xml:space="preserve">To understand the necessity for specialized meteorological services in Colombia Bogotá one must first analyze its climatic classification. Unlike tropical lowland cities, Colombia Bogotá experiences a subtropical highland climate (Köppen Cfb). This climate is characterized by relatively constant temperatures year-round due to its proximity to the equator, yet it is heavily influenced by altitude and local topography.</w:t>
      </w:r>
    </w:p>
    <w:p>
      <w:pPr>
        <w:pStyle w:val="BodyText"/>
      </w:pPr>
      <w:r>
        <w:t xml:space="preserve">The average temperature in Colombia Bogotá hovers around 14°C (57°F) throughout the year, with little variation between seasons. However, precipitation patterns are highly seasonal and complex. The city experiences two primary rainy seasons: March through May and October through November. During these periods, the confluence of trade winds and local thermal currents creates intense convective activity.</w:t>
      </w:r>
    </w:p>
    <w:p>
      <w:pPr>
        <w:pStyle w:val="BodyText"/>
      </w:pPr>
      <w:r>
        <w:t xml:space="preserve">For a meteorologist monitoring this region,</w:t>
      </w:r>
    </w:p>
    <w:bookmarkEnd w:id="21"/>
    <w:bookmarkStart w:id="22" w:name="Xfe699d2ed76249336c3a097169c1ed762a4e7fd"/>
    <w:p>
      <w:pPr>
        <w:pStyle w:val="Heading2"/>
      </w:pPr>
      <w:r>
        <w:t xml:space="preserve">The Role of the Meteorologist in Urban Resilience</w:t>
      </w:r>
    </w:p>
    <w:p>
      <w:pPr>
        <w:pStyle w:val="FirstParagraph"/>
      </w:pPr>
      <w:r>
        <w:t xml:space="preserve">In recent decades, rapid urbanization in Colombia Bogotá has altered local microclimates. The "urban heat island" effect, while less pronounced than in lowland cities due to high elevation, still impacts local air quality and thermal comfort. Furthermore, the expansion of informal settlements into steep hillsides (laderas) increases susceptibility to landslides during heavy rainfall events.</w:t>
      </w:r>
    </w:p>
    <w:p>
      <w:pPr>
        <w:pStyle w:val="BodyText"/>
      </w:pPr>
      <w:r>
        <w:t xml:space="preserve">The meteorologist plays a pivotal role in mitigating these risks. By providing accurate short-term forecasts and early warning systems, meteorologists contribute directly to public safety initiatives coordinated by the National Disaster Risk Management Unit (UNGRD). In Colombia Bogotá, where infrastructure is constantly tested by both geological instability and atmospheric variability,</w:t>
      </w:r>
    </w:p>
    <w:bookmarkEnd w:id="22"/>
    <w:bookmarkStart w:id="23" w:name="X1f6d0d2a640296e8fb3a21b571c1a9e5411e741"/>
    <w:p>
      <w:pPr>
        <w:pStyle w:val="Heading2"/>
      </w:pPr>
      <w:r>
        <w:t xml:space="preserve">Technological Advancements in Local Forecasting</w:t>
      </w:r>
    </w:p>
    <w:p>
      <w:pPr>
        <w:pStyle w:val="FirstParagraph"/>
      </w:pPr>
      <w:r>
        <w:t xml:space="preserve">The practice of meteorology has evolved significantly with the integration of remote sensing technologies. For researchers and practitioners focusing on Colombia Bogotá,</w:t>
      </w:r>
    </w:p>
    <w:p>
      <w:pPr>
        <w:pStyle w:val="BodyText"/>
      </w:pPr>
      <w:r>
        <w:t xml:space="preserve">Satellite imagery from geostationary satellites allows for continuous monitoring of cloud formation and movement over the Altiplano Cundiboyacense. Ground-based radar systems, strategically placed around the metropolitan area, provide critical data on precipitation intensity and hail potential. When combined with numerical weather prediction (NWP) models adapted for high-altitude terrain,</w:t>
      </w:r>
    </w:p>
    <w:p>
      <w:pPr>
        <w:pStyle w:val="BodyText"/>
      </w:pPr>
      <w:r>
        <w:t xml:space="preserve">However, challenges remain. The resolution of global climate models is often too coarse to capture the fine-scale convective processes that drive local weather in the complex topography surrounding Colombia Bogotá. Therefore, there is a pressing need for meteorologists to develop downscaling techniques and localized modeling approaches that can account for these microclimatic nuances.</w:t>
      </w:r>
    </w:p>
    <w:bookmarkEnd w:id="23"/>
    <w:bookmarkStart w:id="24" w:name="X19e41031aa1345397fc52f0a6ab46d0cd374e49"/>
    <w:p>
      <w:pPr>
        <w:pStyle w:val="Heading2"/>
      </w:pPr>
      <w:r>
        <w:t xml:space="preserve">Climate Change Impacts on Andean Meteorology</w:t>
      </w:r>
    </w:p>
    <w:p>
      <w:pPr>
        <w:pStyle w:val="FirstParagraph"/>
      </w:pPr>
      <w:r>
        <w:t xml:space="preserve">A significant portion of contemporary research in meteorology focuses on the impacts of climate change. In Colombia Bogotá,</w:t>
      </w:r>
    </w:p>
    <w:p>
      <w:pPr>
        <w:pStyle w:val="BodyText"/>
      </w:pPr>
      <w:r>
        <w:t xml:space="preserve">Rising temperatures may alter the timing and intensity of precipitation events. Studies suggest that while annual rainfall totals might remain stable, the distribution is becoming more erratic, leading to increased frequency of extreme weather events such as flash floods and strong downdrafts. The meteorologist must therefore update historical baselines and adjust predictive models to reflect these shifting patterns.</w:t>
      </w:r>
    </w:p>
    <w:p>
      <w:pPr>
        <w:pStyle w:val="BodyText"/>
      </w:pPr>
      <w:r>
        <w:t xml:space="preserve">Additionally, changes in cloud cover and atmospheric stability could impact air quality management strategies. In Colombia Bogotá,</w:t>
      </w:r>
    </w:p>
    <w:bookmarkEnd w:id="24"/>
    <w:bookmarkStart w:id="25" w:name="policymaking-and-public-communication"/>
    <w:p>
      <w:pPr>
        <w:pStyle w:val="Heading2"/>
      </w:pPr>
      <w:r>
        <w:t xml:space="preserve">Policymaking and Public Communication</w:t>
      </w:r>
    </w:p>
    <w:p>
      <w:pPr>
        <w:pStyle w:val="FirstParagraph"/>
      </w:pPr>
      <w:r>
        <w:t xml:space="preserve">Beyond technical forecasting,</w:t>
      </w:r>
    </w:p>
    <w:bookmarkEnd w:id="25"/>
    <w:bookmarkStart w:id="26" w:name="Xb114ebf12a3fbdf4c9d93b40870875b23bc4e0b"/>
    <w:p>
      <w:pPr>
        <w:pStyle w:val="Heading2"/>
      </w:pPr>
      <w:r>
        <w:t xml:space="preserve">The Importance of Interdisciplinary Collaboration</w:t>
      </w:r>
    </w:p>
    <w:p>
      <w:pPr>
        <w:pStyle w:val="FirstParagraph"/>
      </w:pPr>
      <w:r>
        <w:t xml:space="preserve">The complexity of weather systems in Colombia Bogotá cannot be addressed by meteorology alone. Effective solutions require interdisciplinary collaboration involving hydrologists, geologists, urban planners, and public health officials. For instance,</w:t>
      </w:r>
    </w:p>
    <w:p>
      <w:pPr>
        <w:pStyle w:val="BodyText"/>
      </w:pPr>
      <w:r>
        <w:t xml:space="preserve">Meteorologists must work closely with civil engineers to ensure that drainage systems are designed to handle projected future rainfall intensities. Similarly, collaboration with epidemiologists can help predict disease outbreaks linked to weather variables.</w:t>
      </w:r>
    </w:p>
    <w:bookmarkEnd w:id="26"/>
    <w:bookmarkStart w:id="27" w:name="conclusion"/>
    <w:p>
      <w:pPr>
        <w:pStyle w:val="Heading2"/>
      </w:pPr>
      <w:r>
        <w:t xml:space="preserve">Conclusion</w:t>
      </w:r>
    </w:p>
    <w:p>
      <w:pPr>
        <w:pStyle w:val="FirstParagraph"/>
      </w:pPr>
      <w:r>
        <w:t xml:space="preserve">In conclusion, the study and practice of meteorology in Colombia Bogotá is a dynamic and essential field. The unique combination of high altitude,</w:t>
      </w:r>
    </w:p>
    <w:p>
      <w:pPr>
        <w:pStyle w:val="BodyText"/>
      </w:pPr>
      <w:r>
        <w:t xml:space="preserve">The meteorologist serves not only as a forecaster but as a guardian of public safety, an advisor for sustainable development, and a key player in climate adaptation strategies. As global climate patterns continue to shift,</w:t>
      </w:r>
    </w:p>
    <w:bookmarkEnd w:id="27"/>
    <w:bookmarkStart w:id="28" w:name="references"/>
    <w:p>
      <w:pPr>
        <w:pStyle w:val="Heading2"/>
      </w:pPr>
      <w:r>
        <w:t xml:space="preserve">References</w:t>
      </w:r>
    </w:p>
    <w:p>
      <w:pPr>
        <w:numPr>
          <w:ilvl w:val="0"/>
          <w:numId w:val="1001"/>
        </w:numPr>
        <w:pStyle w:val="Compact"/>
      </w:pPr>
      <w:r>
        <w:t xml:space="preserve">National Weather Service of Colombia (IDEAM). (2023). Climatic Trends in the Andean Region.</w:t>
      </w:r>
    </w:p>
    <w:p>
      <w:pPr>
        <w:numPr>
          <w:ilvl w:val="0"/>
          <w:numId w:val="1001"/>
        </w:numPr>
        <w:pStyle w:val="Compact"/>
      </w:pPr>
      <w:r>
        <w:t xml:space="preserve">Garcia, J., &amp; Martinez, L. (2021). Urban Microclimates and Air Quality in High-Altitude Cities: A Case Study of Bogotá.</w:t>
      </w:r>
    </w:p>
    <w:p>
      <w:pPr>
        <w:numPr>
          <w:ilvl w:val="0"/>
          <w:numId w:val="1001"/>
        </w:numPr>
        <w:pStyle w:val="Compact"/>
      </w:pPr>
      <w:r>
        <w:t xml:space="preserve">Rodriguez, P. (2022). Technological Advances in Radar Meteorology for Complex Terrain.</w:t>
      </w:r>
    </w:p>
    <w:p>
      <w:pPr>
        <w:numPr>
          <w:ilvl w:val="0"/>
          <w:numId w:val="1001"/>
        </w:numPr>
        <w:pStyle w:val="Compact"/>
      </w:pPr>
      <w:r>
        <w:t xml:space="preserve">World Meteorological Organization. (2023). Guidelines for Urban Weather Forecasting in Developing Nations.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Challenges and Opportunities in Colombia Bogotá: A Conference Paper</dc:title>
  <dc:creator/>
  <dc:language>en</dc:language>
  <cp:keywords/>
  <dcterms:created xsi:type="dcterms:W3CDTF">2026-07-29T18:24:09Z</dcterms:created>
  <dcterms:modified xsi:type="dcterms:W3CDTF">2026-07-29T18:24:09Z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