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29" w:name="Xf533bf454d2f0f05d1fb44a77ec3c0cea68ed84"/>
    <w:p>
      <w:pPr>
        <w:pStyle w:val="Heading1"/>
      </w:pPr>
      <w:r>
        <w:t xml:space="preserve">The Evolving Role of the Modern Meteorologist in Climate Resilience: A Perspective from France Lyon</w:t>
      </w:r>
    </w:p>
    <w:p>
      <w:pPr>
        <w:pStyle w:val="FirstParagraph"/>
      </w:pPr>
      <w:r>
        <w:rPr>
          <w:bCs/>
          <w:b/>
        </w:rPr>
        <w:t xml:space="preserve">A Conference Paper Presented at the International Symposium on Atmospheric Sciences</w:t>
      </w:r>
      <w:r>
        <w:br/>
      </w:r>
      <w:r>
        <w:t xml:space="preserve">Location: France Lyon</w:t>
      </w:r>
      <w:r>
        <w:br/>
      </w:r>
      <w:r>
        <w:t xml:space="preserve">Date: October 2023</w:t>
      </w:r>
    </w:p>
    <w:bookmarkStart w:id="20" w:name="abstract"/>
    <w:p>
      <w:pPr>
        <w:pStyle w:val="Heading2"/>
      </w:pPr>
      <w:r>
        <w:t xml:space="preserve">Abstract</w:t>
      </w:r>
    </w:p>
    <w:p>
      <w:pPr>
        <w:pStyle w:val="FirstParagraph"/>
      </w:pPr>
      <w:r>
        <w:t xml:space="preserve">The field of atmospheric science is undergoing a profound transformation. No longer confined to the mere prediction of daily weather patterns, the contemporary meteorologist has become a central figure in climate adaptation strategies, public safety infrastructure, and sustainable urban planning. This paper examines the shifting paradigm of the meteorologist’s role in an era defined by increasing climatic volatility. Drawing upon case studies and observational data from</w:t>
      </w:r>
      <w:r>
        <w:t xml:space="preserve"> </w:t>
      </w:r>
      <w:r>
        <w:rPr>
          <w:bCs/>
          <w:b/>
        </w:rPr>
        <w:t xml:space="preserve">France Lyon</w:t>
      </w:r>
      <w:r>
        <w:t xml:space="preserve">, we illustrate how local atmospheric dynamics intersect with global climate trends. As hosts of this critical dialogue in</w:t>
      </w:r>
      <w:r>
        <w:t xml:space="preserve"> </w:t>
      </w:r>
      <w:r>
        <w:rPr>
          <w:bCs/>
          <w:b/>
        </w:rPr>
        <w:t xml:space="preserve">France Lyon</w:t>
      </w:r>
      <w:r>
        <w:t xml:space="preserve">, we emphasize that the expertise of the dedicated meteorologist is no longer optional but essential for building resilient communities against extreme weather events, ensuring agricultural stability, and mitigating public health risks.</w:t>
      </w:r>
    </w:p>
    <w:bookmarkEnd w:id="20"/>
    <w:bookmarkStart w:id="21" w:name="introduction"/>
    <w:p>
      <w:pPr>
        <w:pStyle w:val="Heading2"/>
      </w:pPr>
      <w:r>
        <w:t xml:space="preserve">1. Introduction</w:t>
      </w:r>
    </w:p>
    <w:p>
      <w:pPr>
        <w:pStyle w:val="FirstParagraph"/>
      </w:pPr>
      <w:r>
        <w:t xml:space="preserve">The perception of a meteorologist has historically been rooted in accessibility: the familiar face or voice that informs citizens whether to carry an umbrella or wear a coat. However, as we convene here in the vibrant hub of</w:t>
      </w:r>
      <w:r>
        <w:t xml:space="preserve"> </w:t>
      </w:r>
      <w:r>
        <w:rPr>
          <w:bCs/>
          <w:b/>
        </w:rPr>
        <w:t xml:space="preserve">France Lyon</w:t>
      </w:r>
      <w:r>
        <w:t xml:space="preserve">, it becomes evident that this simplistic view is rapidly becoming obsolete. The challenges facing our planet today—ranging from intensifying heatwaves in Europe to unpredictable precipitation patterns affecting the Rhône-Alpes region—require a much more sophisticated engagement with atmospheric science.</w:t>
      </w:r>
    </w:p>
    <w:p>
      <w:pPr>
        <w:pStyle w:val="BodyText"/>
      </w:pPr>
      <w:r>
        <w:rPr>
          <w:bCs/>
          <w:b/>
        </w:rPr>
        <w:t xml:space="preserve">France Lyon</w:t>
      </w:r>
      <w:r>
        <w:t xml:space="preserve">, situated at the confluence of the Rhône and Saône rivers, presents a unique microclimate that is highly sensitive to broader Mediterranean and continental climatic shifts. This geographical positioning makes it an ideal laboratory for studying the nuances of modern meteorology. The purpose of this conference paper is to delineate how the professional identity of a</w:t>
      </w:r>
      <w:r>
        <w:t xml:space="preserve"> </w:t>
      </w:r>
      <w:r>
        <w:rPr>
          <w:bCs/>
          <w:b/>
        </w:rPr>
        <w:t xml:space="preserve">Meteorologist</w:t>
      </w:r>
      <w:r>
        <w:t xml:space="preserve"> </w:t>
      </w:r>
      <w:r>
        <w:t xml:space="preserve">has expanded from data analyst to strategic advisor, particularly within the context of urban resilience in regions like</w:t>
      </w:r>
      <w:r>
        <w:t xml:space="preserve"> </w:t>
      </w:r>
      <w:r>
        <w:rPr>
          <w:bCs/>
          <w:b/>
        </w:rPr>
        <w:t xml:space="preserve">France Lyon</w:t>
      </w:r>
      <w:r>
        <w:t xml:space="preserve">.</w:t>
      </w:r>
    </w:p>
    <w:bookmarkEnd w:id="21"/>
    <w:bookmarkStart w:id="22" w:name="from-prediction-to-risk-management"/>
    <w:p>
      <w:pPr>
        <w:pStyle w:val="Heading2"/>
      </w:pPr>
      <w:r>
        <w:t xml:space="preserve">2. From Prediction to Risk Management</w:t>
      </w:r>
    </w:p>
    <w:p>
      <w:pPr>
        <w:pStyle w:val="FirstParagraph"/>
      </w:pPr>
      <w:r>
        <w:t xml:space="preserve">The traditional mandate of a meteorologist was accuracy in short-term forecasting. While precision remains paramount, the modern scope extends well beyond tomorrow’s temperature. Today’s meteorologist is tasked with risk assessment and long-term climate modeling. In</w:t>
      </w:r>
      <w:r>
        <w:t xml:space="preserve"> </w:t>
      </w:r>
      <w:r>
        <w:rPr>
          <w:bCs/>
          <w:b/>
        </w:rPr>
        <w:t xml:space="preserve">France Lyon</w:t>
      </w:r>
      <w:r>
        <w:t xml:space="preserve">, this shift is evident in the way city planners utilize atmospheric data to manage flood risks during periods of heavy autumnal rainfall.</w:t>
      </w:r>
    </w:p>
    <w:p>
      <w:pPr>
        <w:pStyle w:val="BodyText"/>
      </w:pPr>
      <w:r>
        <w:t xml:space="preserve">The convergence of hydrometeorological hazards requires a multidisciplinary approach. A meteorologist working in</w:t>
      </w:r>
      <w:r>
        <w:t xml:space="preserve"> </w:t>
      </w:r>
      <w:r>
        <w:rPr>
          <w:bCs/>
          <w:b/>
        </w:rPr>
        <w:t xml:space="preserve">France Lyon</w:t>
      </w:r>
      <w:r>
        <w:t xml:space="preserve"> </w:t>
      </w:r>
      <w:r>
        <w:t xml:space="preserve">does not merely report on rainfall volume; they interpret how that precipitation interacts with urban drainage systems, soil saturation levels, and historical flood data to predict potential infrastructure failure. This transition from passive prediction to active risk management underscores the critical nature of the meteorologist’s role in public policy. By integrating real-time data with predictive algorithms, meteorologists provide the actionable intelligence necessary for emergency services in</w:t>
      </w:r>
      <w:r>
        <w:t xml:space="preserve"> </w:t>
      </w:r>
      <w:r>
        <w:rPr>
          <w:bCs/>
          <w:b/>
        </w:rPr>
        <w:t xml:space="preserve">France Lyon</w:t>
      </w:r>
      <w:r>
        <w:t xml:space="preserve"> </w:t>
      </w:r>
      <w:r>
        <w:t xml:space="preserve">to deploy resources effectively before disasters strike.</w:t>
      </w:r>
    </w:p>
    <w:bookmarkEnd w:id="22"/>
    <w:bookmarkStart w:id="23" w:name="X84d18c54a51144fe9a3fd77f5f628e687a54bf9"/>
    <w:p>
      <w:pPr>
        <w:pStyle w:val="Heading2"/>
      </w:pPr>
      <w:r>
        <w:t xml:space="preserve">3. The Impact of Urban Heat Islands on Local Meteorology</w:t>
      </w:r>
    </w:p>
    <w:p>
      <w:pPr>
        <w:pStyle w:val="FirstParagraph"/>
      </w:pPr>
      <w:r>
        <w:t xml:space="preserve">A significant aspect of modern meteorological study involves the interaction between urban environments and local weather patterns. Cities like</w:t>
      </w:r>
      <w:r>
        <w:t xml:space="preserve"> </w:t>
      </w:r>
      <w:r>
        <w:rPr>
          <w:bCs/>
          <w:b/>
        </w:rPr>
        <w:t xml:space="preserve">France Lyon</w:t>
      </w:r>
      <w:r>
        <w:t xml:space="preserve">, with their dense concentration of buildings, asphalt, and human activity, generate urban heat islands (UHIs) that can alter local wind patterns and temperature gradients. For a meteorologist analyzing data in this region, distinguishing between global warming trends and localized UHI effects is crucial for accurate forecasting.</w:t>
      </w:r>
    </w:p>
    <w:p>
      <w:pPr>
        <w:pStyle w:val="BodyText"/>
      </w:pPr>
      <w:r>
        <w:t xml:space="preserve">The implications for public health are severe. During summer months in</w:t>
      </w:r>
      <w:r>
        <w:t xml:space="preserve"> </w:t>
      </w:r>
      <w:r>
        <w:rPr>
          <w:bCs/>
          <w:b/>
        </w:rPr>
        <w:t xml:space="preserve">France Lyon</w:t>
      </w:r>
      <w:r>
        <w:t xml:space="preserve">, temperatures can be exacerbated by several degrees due to urban structure, leading to increased heat stress among vulnerable populations. Meteorologists play a pivotal role in issuing early warning systems for heatwaves. By providing granular, neighborhood-level forecasts rather than broad regional averages, meteorologists enable targeted interventions such as the opening of cooling centers and the adjustment of public transit schedules. This level of detail highlights the specialized expertise required by today’s meteorologist, who must possess deep knowledge of urban climatology alongside traditional atmospheric physics.</w:t>
      </w:r>
    </w:p>
    <w:bookmarkEnd w:id="23"/>
    <w:bookmarkStart w:id="24" w:name="Xb6a2842cdd6733596cf321b4376d193b135552e"/>
    <w:p>
      <w:pPr>
        <w:pStyle w:val="Heading2"/>
      </w:pPr>
      <w:r>
        <w:t xml:space="preserve">4. Agricultural Adaptation and Food Security</w:t>
      </w:r>
    </w:p>
    <w:p>
      <w:pPr>
        <w:pStyle w:val="FirstParagraph"/>
      </w:pPr>
      <w:r>
        <w:t xml:space="preserve">Beyond urban centers, the influence of a meteorologist extends to the agricultural sectors that surround major metropolitan areas like those in the Rhône valley. Agriculture is inherently tied to weather patterns, making it one of the most vulnerable sectors to climate change. In</w:t>
      </w:r>
      <w:r>
        <w:t xml:space="preserve"> </w:t>
      </w:r>
      <w:r>
        <w:rPr>
          <w:bCs/>
          <w:b/>
        </w:rPr>
        <w:t xml:space="preserve">France Lyon</w:t>
      </w:r>
      <w:r>
        <w:t xml:space="preserve">, which serves as a gateway between northern European and Mediterranean agricultural zones, farmers rely heavily on meteorological insights for planting schedules, irrigation management, and pest control.</w:t>
      </w:r>
    </w:p>
    <w:p>
      <w:pPr>
        <w:pStyle w:val="BodyText"/>
      </w:pPr>
      <w:r>
        <w:t xml:space="preserve">The modern meteorologist provides specialized agro-meteorological services. This involves translating complex atmospheric data into practical advice for farmers. For instance, understanding the timing of frost events or predicting drought conditions allows agricultural stakeholders in</w:t>
      </w:r>
      <w:r>
        <w:t xml:space="preserve"> </w:t>
      </w:r>
      <w:r>
        <w:rPr>
          <w:bCs/>
          <w:b/>
        </w:rPr>
        <w:t xml:space="preserve">France Lyon</w:t>
      </w:r>
      <w:r>
        <w:t xml:space="preserve"> </w:t>
      </w:r>
      <w:r>
        <w:t xml:space="preserve">to implement protective measures that safeguard crop yields. The reliability of these forecasts directly impacts food security and economic stability in the region, further cementing the meteorologist’s status as a key economic actor.</w:t>
      </w:r>
    </w:p>
    <w:bookmarkEnd w:id="24"/>
    <w:bookmarkStart w:id="25" w:name="communication-and-public-trust"/>
    <w:p>
      <w:pPr>
        <w:pStyle w:val="Heading2"/>
      </w:pPr>
      <w:r>
        <w:t xml:space="preserve">5. Communication and Public Trust</w:t>
      </w:r>
    </w:p>
    <w:p>
      <w:pPr>
        <w:pStyle w:val="FirstParagraph"/>
      </w:pPr>
      <w:r>
        <w:t xml:space="preserve">A critical component of the modern meteorologist’s toolkit is communication. In an age of information overload and misinformation, the ability to convey complex scientific concepts clearly and credibly is vital. Meteorologists must bridge the gap between technical data and public understanding. In</w:t>
      </w:r>
      <w:r>
        <w:t xml:space="preserve"> </w:t>
      </w:r>
      <w:r>
        <w:rPr>
          <w:bCs/>
          <w:b/>
        </w:rPr>
        <w:t xml:space="preserve">France Lyon</w:t>
      </w:r>
      <w:r>
        <w:t xml:space="preserve">, where community engagement with environmental issues is high, meteorologists often serve as educators during workshops and public seminars.</w:t>
      </w:r>
    </w:p>
    <w:p>
      <w:pPr>
        <w:pStyle w:val="BodyText"/>
      </w:pPr>
      <w:r>
        <w:t xml:space="preserve">Effective communication fosters trust, which is essential for compliance with safety protocols during extreme weather events. Whether explaining the probabilistic nature of a storm track or the long-term trends behind rising average temperatures, meteorologists must navigate the delicate balance between scientific uncertainty and decisive guidance. The credibility of meteorological institutions in</w:t>
      </w:r>
      <w:r>
        <w:t xml:space="preserve"> </w:t>
      </w:r>
      <w:r>
        <w:rPr>
          <w:bCs/>
          <w:b/>
        </w:rPr>
        <w:t xml:space="preserve">France Lyon</w:t>
      </w:r>
      <w:r>
        <w:t xml:space="preserve"> </w:t>
      </w:r>
      <w:r>
        <w:t xml:space="preserve">relies heavily on this transparent and accessible communication style.</w:t>
      </w:r>
    </w:p>
    <w:bookmarkEnd w:id="25"/>
    <w:bookmarkStart w:id="26" w:name="technological-integration-and-big-data"/>
    <w:p>
      <w:pPr>
        <w:pStyle w:val="Heading2"/>
      </w:pPr>
      <w:r>
        <w:t xml:space="preserve">6. Technological Integration and Big Data</w:t>
      </w:r>
    </w:p>
    <w:p>
      <w:pPr>
        <w:pStyle w:val="FirstParagraph"/>
      </w:pPr>
      <w:r>
        <w:t xml:space="preserve">The rise of artificial intelligence, machine learning, and big data analytics has revolutionized the tools available to meteorologists. Supercomputing centers located in strategic hubs contribute to global models that refine local forecasts for areas like</w:t>
      </w:r>
      <w:r>
        <w:t xml:space="preserve"> </w:t>
      </w:r>
      <w:r>
        <w:rPr>
          <w:bCs/>
          <w:b/>
        </w:rPr>
        <w:t xml:space="preserve">France Lyon</w:t>
      </w:r>
      <w:r>
        <w:t xml:space="preserve">. Meteorologists today are increasingly data scientists, capable of interpreting vast datasets generated by satellites, radar networks, and IoT (Internet of Things) sensor arrays.</w:t>
      </w:r>
    </w:p>
    <w:p>
      <w:pPr>
        <w:pStyle w:val="BodyText"/>
      </w:pPr>
      <w:r>
        <w:t xml:space="preserve">This technological integration allows for hyper-local forecasting. In the context of a conference held in</w:t>
      </w:r>
      <w:r>
        <w:t xml:space="preserve"> </w:t>
      </w:r>
      <w:r>
        <w:rPr>
          <w:bCs/>
          <w:b/>
        </w:rPr>
        <w:t xml:space="preserve">France Lyon</w:t>
      </w:r>
      <w:r>
        <w:t xml:space="preserve">, we highlight how real-time data streams from urban sensors can be fed into meteorological models to improve accuracy for flash flood warnings. The meteorologist’s role has thus evolved to include the curation and interpretation of these digital streams, ensuring that technology serves human needs effectively.</w:t>
      </w:r>
    </w:p>
    <w:bookmarkEnd w:id="26"/>
    <w:bookmarkStart w:id="27" w:name="conclusion"/>
    <w:p>
      <w:pPr>
        <w:pStyle w:val="Heading2"/>
      </w:pPr>
      <w:r>
        <w:t xml:space="preserve">7. Conclusion</w:t>
      </w:r>
    </w:p>
    <w:p>
      <w:pPr>
        <w:pStyle w:val="FirstParagraph"/>
      </w:pPr>
      <w:r>
        <w:t xml:space="preserve">In conclusion, the role of the meteorologist has transcended its traditional boundaries to become a cornerstone of societal resilience. As demonstrated through various facets of life in</w:t>
      </w:r>
      <w:r>
        <w:t xml:space="preserve"> </w:t>
      </w:r>
      <w:r>
        <w:rPr>
          <w:bCs/>
          <w:b/>
        </w:rPr>
        <w:t xml:space="preserve">France Lyon</w:t>
      </w:r>
      <w:r>
        <w:t xml:space="preserve">, from urban heat management to agricultural planning and emergency response, the expertise provided by meteorologists is indispensable. The challenges posed by climate change demand a proactive, integrated, and communicative approach that only specialized professionals can provide.</w:t>
      </w:r>
    </w:p>
    <w:p>
      <w:pPr>
        <w:pStyle w:val="BodyText"/>
      </w:pPr>
      <w:r>
        <w:t xml:space="preserve">As we continue our discussions here in</w:t>
      </w:r>
      <w:r>
        <w:t xml:space="preserve"> </w:t>
      </w:r>
      <w:r>
        <w:rPr>
          <w:bCs/>
          <w:b/>
        </w:rPr>
        <w:t xml:space="preserve">France Lyon</w:t>
      </w:r>
      <w:r>
        <w:t xml:space="preserve">, it is imperative that we support the continued development of meteorological science and the professionals who practice it. Investing in meteorology is not just an investment in weather prediction; it is an investment in safety, economic stability, and environmental sustainability. The modern meteorologist stands at the forefront of this effort, providing the critical insights needed to navigate an increasingly complex climate future.</w:t>
      </w:r>
    </w:p>
    <w:bookmarkEnd w:id="27"/>
    <w:bookmarkStart w:id="28" w:name="references"/>
    <w:p>
      <w:pPr>
        <w:pStyle w:val="Heading2"/>
      </w:pPr>
      <w:r>
        <w:t xml:space="preserve">References</w:t>
      </w:r>
    </w:p>
    <w:p>
      <w:pPr>
        <w:numPr>
          <w:ilvl w:val="0"/>
          <w:numId w:val="1001"/>
        </w:numPr>
        <w:pStyle w:val="Compact"/>
      </w:pPr>
      <w:r>
        <w:t xml:space="preserve">Gallois, L., &amp; Mestayer, P. (2019). Urban Climate Dynamics in Rhône-Alpes Regions. Journal of Atmospheric Sciences.</w:t>
      </w:r>
    </w:p>
    <w:p>
      <w:pPr>
        <w:numPr>
          <w:ilvl w:val="0"/>
          <w:numId w:val="1001"/>
        </w:numPr>
        <w:pStyle w:val="Compact"/>
      </w:pPr>
      <w:r>
        <w:t xml:space="preserve">Météo-France Reports on Local Precipitation Patterns (2021-2023).</w:t>
      </w:r>
    </w:p>
    <w:p>
      <w:pPr>
        <w:numPr>
          <w:ilvl w:val="0"/>
          <w:numId w:val="1001"/>
        </w:numPr>
        <w:pStyle w:val="Compact"/>
      </w:pPr>
      <w:r>
        <w:t xml:space="preserve">European Environment Agency. (2020). Adaptation Strategies for Mediterranean Climates.</w:t>
      </w:r>
    </w:p>
    <w:p>
      <w:pPr>
        <w:numPr>
          <w:ilvl w:val="0"/>
          <w:numId w:val="1001"/>
        </w:numPr>
        <w:pStyle w:val="Compact"/>
      </w:pPr>
      <w:r>
        <w:t xml:space="preserve">Lyon City Council Urban Planning and Climate Resilience Frameworks.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Meteorologist in Climate Resilience: A Perspective from France Lyon</dc:title>
  <dc:creator/>
  <dc:language>en</dc:language>
  <cp:keywords/>
  <dcterms:created xsi:type="dcterms:W3CDTF">2026-07-29T06:17:00Z</dcterms:created>
  <dcterms:modified xsi:type="dcterms:W3CDTF">2026-07-29T06:17:00Z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