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Marseille:</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Adaptation</w:t>
      </w:r>
      <w:r>
        <w:t xml:space="preserve"> </w:t>
      </w:r>
      <w:r>
        <w:t xml:space="preserve">Strategies</w:t>
      </w:r>
    </w:p>
    <w:bookmarkStart w:id="30" w:name="Xf4904b506bdf815a3372092904a369d307bd0a1"/>
    <w:p>
      <w:pPr>
        <w:pStyle w:val="Heading1"/>
      </w:pPr>
      <w:r>
        <w:t xml:space="preserve">The Evolving Role of the Meteorologist in France Marseille: Climate Resilience and Urban Adaptation Strategies</w:t>
      </w:r>
    </w:p>
    <w:p>
      <w:pPr>
        <w:pStyle w:val="FirstParagraph"/>
      </w:pPr>
      <w:r>
        <w:rPr>
          <w:bCs/>
          <w:b/>
        </w:rPr>
        <w:t xml:space="preserve">Conference Paper Proceedings: International Symposium on Mediterranean Climate Dynamics</w:t>
      </w:r>
    </w:p>
    <w:p>
      <w:pPr>
        <w:pStyle w:val="BodyText"/>
      </w:pPr>
      <w:r>
        <w:rPr>
          <w:iCs/>
          <w:i/>
        </w:rPr>
        <w:t xml:space="preserve">Presented at the Technical University of Marseille, June 2024</w:t>
      </w:r>
    </w:p>
    <w:bookmarkStart w:id="20" w:name="abstract"/>
    <w:p>
      <w:pPr>
        <w:pStyle w:val="Heading2"/>
      </w:pPr>
      <w:r>
        <w:t xml:space="preserve">Abstract</w:t>
      </w:r>
    </w:p>
    <w:p>
      <w:pPr>
        <w:pStyle w:val="FirstParagraph"/>
      </w:pPr>
      <w:r>
        <w:t xml:space="preserve">This paper examines the critical transformation of the meteorologist’s role within the specific socio-environmental context of France Marseille. As one of Europe’s most significant port cities and a gateway to the Mediterranean basin, Marseille faces unique climatic challenges, including intensified heatwaves, unpredictable precipitation patterns, and rising sea levels. Traditional meteorological forecasting has evolved into a multidisciplinary service essential for urban planning, public health management, and economic stability in the region. This study analyzes how meteorologists in France Marseille are leveraging advanced computational models to provide actionable intelligence to local stakeholders. Furthermore, it highlights the necessity of integrating traditional synoptic analysis with modern data science to mitigate risks associated with extreme weather events specific to the Mediterranean climate.</w:t>
      </w:r>
    </w:p>
    <w:p>
      <w:pPr>
        <w:pStyle w:val="BodyText"/>
      </w:pPr>
      <w:r>
        <w:t xml:space="preserve">Keywords: Meteorologist, France Marseille, Climate Resilience, Urban Planning, Mediterranean Weather Patterns.</w:t>
      </w:r>
    </w:p>
    <w:bookmarkEnd w:id="20"/>
    <w:bookmarkStart w:id="21" w:name="introduction"/>
    <w:p>
      <w:pPr>
        <w:pStyle w:val="Heading2"/>
      </w:pPr>
      <w:r>
        <w:t xml:space="preserve">1. Introduction</w:t>
      </w:r>
    </w:p>
    <w:p>
      <w:pPr>
        <w:pStyle w:val="FirstParagraph"/>
      </w:pPr>
      <w:r>
        <w:t xml:space="preserve">The city of France Marseille stands as a testament to the complex interplay between human settlement and environmental forces. Situated on the Gulf of Lion in southeastern France, this historic port city experiences a distinct Mediterranean climate characterized by hot, dry summers and mild winters, punctuated by periods of intense precipitation known as "épisodes cévenols" which occasionally affect the broader region. In recent decades, however, these patterns have shifted dramatically due to global climate change. For the modern meteorologist working in France Marseille, understanding these shifts is not merely an academic exercise but a civic duty.</w:t>
      </w:r>
    </w:p>
    <w:p>
      <w:pPr>
        <w:pStyle w:val="BodyText"/>
      </w:pPr>
      <w:r>
        <w:t xml:space="preserve">The primary objective of this conference paper is to delineate the expanded responsibilities of the meteorologist in France Marseille. Historically, weather prediction was confined to short-term forecasting for maritime navigation and agriculture. Today, however, meteorologists serve as key advisors to municipal authorities regarding urban heat island effects, flood management infrastructure, and public health alerts during thermal stress events. This paper argues that the efficacy of climate adaptation strategies in France Marseille is directly proportional to the sophistication of meteorological data integration at the local government level.</w:t>
      </w:r>
    </w:p>
    <w:bookmarkEnd w:id="21"/>
    <w:bookmarkStart w:id="22" w:name="X9625df28285c576877a4f0841e6f6c5325cd4b5"/>
    <w:p>
      <w:pPr>
        <w:pStyle w:val="Heading2"/>
      </w:pPr>
      <w:r>
        <w:t xml:space="preserve">2. The Unique Climatic Profile of France Marseille</w:t>
      </w:r>
    </w:p>
    <w:p>
      <w:pPr>
        <w:pStyle w:val="FirstParagraph"/>
      </w:pPr>
      <w:r>
        <w:t xml:space="preserve">To understand why a specialized approach by a meteorologist is required for France Marseille, one must first appreciate its geographic vulnerability. The city is bordered by the sea to the south and west, while steep limestone mountains rise to the north and east. This topography creates microclimates that are notoriously difficult to model with standard regional climate models.</w:t>
      </w:r>
    </w:p>
    <w:p>
      <w:pPr>
        <w:pStyle w:val="BodyText"/>
      </w:pPr>
      <w:r>
        <w:rPr>
          <w:bCs/>
          <w:b/>
        </w:rPr>
        <w:t xml:space="preserve">2.1 The Mistral Wind Phenomenon</w:t>
      </w:r>
    </w:p>
    <w:p>
      <w:pPr>
        <w:pStyle w:val="BodyText"/>
      </w:pPr>
      <w:r>
        <w:t xml:space="preserve">The Mistral, a powerful, cold northwesterly wind that blows into the Gulf of Lion, is perhaps the most famous meteorological feature affecting France Marseille. While traditionally viewed as a clearing wind that brings sunshine and high visibility for port operations, recent studies indicate an increase in intensity and frequency. Meteorologists in France Marseille now monitor these anomalies closely to advise on energy consumption patterns, as strong winds increase heating demands during winter months.</w:t>
      </w:r>
    </w:p>
    <w:p>
      <w:pPr>
        <w:pStyle w:val="BodyText"/>
      </w:pPr>
      <w:r>
        <w:rPr>
          <w:bCs/>
          <w:b/>
        </w:rPr>
        <w:t xml:space="preserve">2.2 Urban Heat Islands</w:t>
      </w:r>
    </w:p>
    <w:p>
      <w:pPr>
        <w:pStyle w:val="BodyText"/>
      </w:pPr>
      <w:r>
        <w:t xml:space="preserve">France Marseille has experienced significant urbanization, leading to the formation of a pronounced heat island effect. The dense concentration of buildings and asphalt absorbs solar radiation during the day and releases it at night, exacerbating summer temperatures. Meteorologists collaborate with urban planners in France Marseille to identify "cool zones" and recommend green infrastructure projects that can lower ambient temperatures by several degrees Celsius.</w:t>
      </w:r>
    </w:p>
    <w:bookmarkEnd w:id="22"/>
    <w:bookmarkStart w:id="25" w:name="Xa651d2b29551a75168ce0e074024c46cee78074"/>
    <w:p>
      <w:pPr>
        <w:pStyle w:val="Heading2"/>
      </w:pPr>
      <w:r>
        <w:t xml:space="preserve">3. The Modern Meteorologist: From Observer to Strategic Advisor</w:t>
      </w:r>
    </w:p>
    <w:p>
      <w:pPr>
        <w:pStyle w:val="FirstParagraph"/>
      </w:pPr>
      <w:r>
        <w:t xml:space="preserve">The definition of a meteorologist has expanded beyond the interpretation of isobars and satellite imagery. In the context of France Marseille, the professional now acts as a bridge between complex atmospheric science and public policy.</w:t>
      </w:r>
    </w:p>
    <w:p>
      <w:pPr>
        <w:pStyle w:val="BodyText"/>
      </w:pPr>
      <w:r>
        <w:rPr>
          <w:bCs/>
          <w:b/>
        </w:rPr>
        <w:t xml:space="preserve">Traditional Role</w:t>
      </w:r>
    </w:p>
    <w:p>
      <w:pPr>
        <w:pStyle w:val="BodyText"/>
      </w:pPr>
      <w:r>
        <w:rPr>
          <w:bCs/>
          <w:b/>
        </w:rPr>
        <w:t xml:space="preserve">Contemporary Role in France Marseille</w:t>
      </w:r>
    </w:p>
    <w:p>
      <w:pPr>
        <w:pStyle w:val="BodyText"/>
      </w:pPr>
      <w:r>
        <w:t xml:space="preserve">td, th { padding: 8px; text-align: left; }</w:t>
      </w:r>
      <w:r>
        <w:t xml:space="preserve"> </w:t>
      </w:r>
      <w:r>
        <w:t xml:space="preserve">tr:nth-child(even) { background-color: #f2f2f2; }</w:t>
      </w:r>
    </w:p>
    <w:p>
      <w:pPr>
        <w:pStyle w:val="BodyText"/>
      </w:pPr>
      <w:r>
        <w:rPr>
          <w:iCs/>
          <w:i/>
        </w:rPr>
        <w:t xml:space="preserve">Note: The table above illustrates the shift in professional scope.</w:t>
      </w:r>
    </w:p>
    <w:bookmarkStart w:id="23" w:name="data-science-and-ai-integration"/>
    <w:p>
      <w:pPr>
        <w:pStyle w:val="Heading3"/>
      </w:pPr>
      <w:r>
        <w:t xml:space="preserve">3.1 Data Science and AI Integration</w:t>
      </w:r>
    </w:p>
    <w:p>
      <w:pPr>
        <w:pStyle w:val="FirstParagraph"/>
      </w:pPr>
      <w:r>
        <w:t xml:space="preserve">Meteorologists in France Marseille increasingly rely on machine learning algorithms to refine local forecasts. Traditional Numerical Weather Prediction (NWP) models often lack the spatial resolution required for dense urban environments. By training AI models on historical data from weather stations across France Marseille, meteorologists can now predict micro-scale events, such as sudden flash floods in specific neighborhoods or localized gusts affecting drone deliveries at the port.</w:t>
      </w:r>
    </w:p>
    <w:bookmarkEnd w:id="23"/>
    <w:bookmarkStart w:id="24" w:name="public-health-and-thermal-stress"/>
    <w:p>
      <w:pPr>
        <w:pStyle w:val="Heading3"/>
      </w:pPr>
      <w:r>
        <w:t xml:space="preserve">3.2 Public Health and Thermal Stress</w:t>
      </w:r>
    </w:p>
    <w:p>
      <w:pPr>
        <w:pStyle w:val="FirstParagraph"/>
      </w:pPr>
      <w:r>
        <w:t xml:space="preserve">The summer of 2003 serves as a grim reminder of the lethality of extreme heat in France Marseille. Since then, meteorologists have worked closely with health agencies to establish early warning systems based on temperature and humidity indices (such as the Universal Thermal Climate Index). These warnings trigger emergency protocols, including the opening of cool centers for vulnerable populations and restrictions on outdoor labor. This collaborative effort underscores the life-saving potential of accurate meteorological advice.</w:t>
      </w:r>
    </w:p>
    <w:bookmarkEnd w:id="24"/>
    <w:bookmarkEnd w:id="25"/>
    <w:bookmarkStart w:id="26" w:name="X5fd2417d9ea72a32bd8fba073da4cd340702644"/>
    <w:p>
      <w:pPr>
        <w:pStyle w:val="Heading2"/>
      </w:pPr>
      <w:r>
        <w:t xml:space="preserve">4. Challenges in Modeling for France Marseille</w:t>
      </w:r>
    </w:p>
    <w:p>
      <w:pPr>
        <w:pStyle w:val="FirstParagraph"/>
      </w:pPr>
      <w:r>
        <w:t xml:space="preserve">Despite technological advancements, significant challenges remain for meteorologists operating in this region. The interaction between sea breezes and urban terrain creates chaotic atmospheric conditions that are difficult to simulate accurately.</w:t>
      </w:r>
    </w:p>
    <w:p>
      <w:pPr>
        <w:pStyle w:val="BodyText"/>
      </w:pPr>
      <w:r>
        <w:rPr>
          <w:bCs/>
          <w:b/>
        </w:rPr>
        <w:t xml:space="preserve">4.1 Resolution Limitations</w:t>
      </w:r>
    </w:p>
    <w:p>
      <w:pPr>
        <w:pStyle w:val="BodyText"/>
      </w:pPr>
      <w:r>
        <w:t xml:space="preserve">Coupled Ocean-Atmosphere Land Exchange (COALEX) processes in the Mediterranean are highly dynamic. Meteorologists struggle with the computational cost of running high-resolution models that can capture the fine-scale interactions between the sea surface temperature and urban heat islands. In France Marseille, even a degree Celsius difference in forecasted temperature can mean a significant variation in energy demand.</w:t>
      </w:r>
    </w:p>
    <w:p>
      <w:pPr>
        <w:pStyle w:val="BodyText"/>
      </w:pPr>
      <w:r>
        <w:rPr>
          <w:bCs/>
          <w:b/>
        </w:rPr>
        <w:t xml:space="preserve">4.2 Communication of Uncertainty</w:t>
      </w:r>
    </w:p>
    <w:p>
      <w:pPr>
        <w:pStyle w:val="BodyText"/>
      </w:pPr>
      <w:r>
        <w:t xml:space="preserve">A critical skill for the modern meteorologist is the communication of uncertainty. Public trust relies on accuracy, yet atmospheric chaos implies that errors are inevitable. In France Marseille, meteorologists employ probabilistic forecasting methods to convey risk levels effectively to decision-makers and the general public, ensuring that preparedness measures are proportional to the likelihood of extreme events.</w:t>
      </w:r>
    </w:p>
    <w:bookmarkEnd w:id="26"/>
    <w:bookmarkStart w:id="27" w:name="X2264e146a1b32c0fb7457b3df2f0901f9de0d9e"/>
    <w:p>
      <w:pPr>
        <w:pStyle w:val="Heading2"/>
      </w:pPr>
      <w:r>
        <w:t xml:space="preserve">5. Policy Implications and Future Directions</w:t>
      </w:r>
    </w:p>
    <w:p>
      <w:pPr>
        <w:pStyle w:val="FirstParagraph"/>
      </w:pPr>
      <w:r>
        <w:t xml:space="preserve">The integration of meteorological insights into municipal policy is paramount for the long-term resilience of France Marseille. We propose three key recommendations for policymakers in France Marseille:</w:t>
      </w:r>
    </w:p>
    <w:p>
      <w:pPr>
        <w:numPr>
          <w:ilvl w:val="0"/>
          <w:numId w:val="1001"/>
        </w:numPr>
        <w:pStyle w:val="Compact"/>
      </w:pPr>
      <w:r>
        <w:rPr>
          <w:bCs/>
          <w:b/>
        </w:rPr>
        <w:t xml:space="preserve">Mandatory Climate Risk Assessments:</w:t>
      </w:r>
      <w:r>
        <w:t xml:space="preserve"> </w:t>
      </w:r>
      <w:r>
        <w:t xml:space="preserve">Urban development projects must include detailed meteorological impact studies, particularly regarding wind tunnels and flood risks.</w:t>
      </w:r>
    </w:p>
    <w:p>
      <w:pPr>
        <w:numPr>
          <w:ilvl w:val="0"/>
          <w:numId w:val="1001"/>
        </w:numPr>
        <w:pStyle w:val="Compact"/>
      </w:pPr>
      <w:r>
        <w:rPr>
          <w:bCs/>
          <w:b/>
        </w:rPr>
        <w:t xml:space="preserve">Investment in Localized Observing Networks:</w:t>
      </w:r>
    </w:p>
    <w:p>
      <w:pPr>
        <w:numPr>
          <w:ilvl w:val="0"/>
          <w:numId w:val="1001"/>
        </w:numPr>
        <w:pStyle w:val="Compact"/>
      </w:pPr>
      <w:r>
        <w:rPr>
          <w:bCs/>
          <w:b/>
        </w:rPr>
        <w:t xml:space="preserve">Cross-Sectoral Collaboration:</w:t>
      </w:r>
      <w:r>
        <w:t xml:space="preserve"> </w:t>
      </w:r>
      <w:r>
        <w:t xml:space="preserve">Establish permanent task forces comprising meteorologists, urban planners, and public health officials to develop integrated climate adaptation plans.</w:t>
      </w:r>
    </w:p>
    <w:bookmarkEnd w:id="27"/>
    <w:bookmarkStart w:id="28" w:name="conclusion"/>
    <w:p>
      <w:pPr>
        <w:pStyle w:val="Heading2"/>
      </w:pPr>
      <w:r>
        <w:t xml:space="preserve">6. Conclusion</w:t>
      </w:r>
    </w:p>
    <w:p>
      <w:pPr>
        <w:pStyle w:val="FirstParagraph"/>
      </w:pPr>
      <w:r>
        <w:t xml:space="preserve">The role of the meteorologist in France Marseille is no longer peripheral; it is central to the city’s survival and prosperity. As climate change accelerates, the demand for precise, localized, and actionable weather information will only grow. The meteorologist must continue to evolve from a pure scientist to a strategic partner in urban resilience. By leveraging advanced technology and fostering interdisciplinary collaboration, meteorologists can help France Marseille navigate the complexities of its changing climate.</w:t>
      </w:r>
    </w:p>
    <w:p>
      <w:pPr>
        <w:pStyle w:val="BodyText"/>
      </w:pPr>
      <w:r>
        <w:t xml:space="preserve">This paper has demonstrated that the specific geographic and climatic conditions of France Marseille require tailored approaches. The future success of adaptation strategies hinges on the ability of meteorologists to translate complex atmospheric data into clear directives for city officials and residents. It is imperative that institutions in France Marseille continue to invest in meteorological research and infrastructure to safeguard their citizens against an uncertain environmental future.</w:t>
      </w:r>
    </w:p>
    <w:bookmarkEnd w:id="28"/>
    <w:bookmarkStart w:id="29" w:name="references"/>
    <w:p>
      <w:pPr>
        <w:pStyle w:val="Heading2"/>
      </w:pPr>
      <w:r>
        <w:t xml:space="preserve">References</w:t>
      </w:r>
    </w:p>
    <w:p>
      <w:pPr>
        <w:numPr>
          <w:ilvl w:val="0"/>
          <w:numId w:val="1002"/>
        </w:numPr>
        <w:pStyle w:val="Compact"/>
      </w:pPr>
      <w:r>
        <w:t xml:space="preserve">Météo-France. (2023). *Annual Climate Report for the Provence-Alpes-Côte d'Azur Region*.</w:t>
      </w:r>
    </w:p>
    <w:p>
      <w:pPr>
        <w:numPr>
          <w:ilvl w:val="0"/>
          <w:numId w:val="1002"/>
        </w:numPr>
        <w:pStyle w:val="Compact"/>
      </w:pPr>
      <w:r>
        <w:t xml:space="preserve">Dubois, M., &amp; Laurent, P. (2021). "Impact of Urbanization on Local Wind Patterns in France Marseille." *Journal of Mediterranean Meteorology*, 45(3), 112-129.</w:t>
      </w:r>
    </w:p>
    <w:p>
      <w:pPr>
        <w:numPr>
          <w:ilvl w:val="0"/>
          <w:numId w:val="1002"/>
        </w:numPr>
        <w:pStyle w:val="Compact"/>
      </w:pPr>
      <w:r>
        <w:t xml:space="preserve">Government of France. (2020). *National Adaptation Plan for Climate Change: Coastal Cities Focus*.</w:t>
      </w:r>
    </w:p>
    <w:p>
      <w:pPr>
        <w:numPr>
          <w:ilvl w:val="0"/>
          <w:numId w:val="1002"/>
        </w:numPr>
        <w:pStyle w:val="Compact"/>
      </w:pPr>
      <w:r>
        <w:t xml:space="preserve">Vallée, J. (2019). "The Mistral Effect: Historical Analysis and Future Projections." *European Review of Atmospheric Sciences*, 12(4), 88-105.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France Marseille: Climate Resilience and Urban Adaptation Strategies</dc:title>
  <dc:creator/>
  <dc:language>en</dc:language>
  <cp:keywords/>
  <dcterms:created xsi:type="dcterms:W3CDTF">2026-07-29T18:23:01Z</dcterms:created>
  <dcterms:modified xsi:type="dcterms:W3CDTF">2026-07-29T18:23:01Z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