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Meteorological</w:t>
      </w:r>
      <w:r>
        <w:t xml:space="preserve"> </w:t>
      </w:r>
      <w:r>
        <w:t xml:space="preserve">Precision</w:t>
      </w:r>
      <w:r>
        <w:t xml:space="preserve"> </w:t>
      </w:r>
      <w:r>
        <w:t xml:space="preserve">in</w:t>
      </w:r>
      <w:r>
        <w:t xml:space="preserve"> </w:t>
      </w:r>
      <w:r>
        <w:t xml:space="preserve">Japan</w:t>
      </w:r>
      <w:r>
        <w:t xml:space="preserve"> </w:t>
      </w:r>
      <w:r>
        <w:t xml:space="preserve">Tokyo: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Strategies</w:t>
      </w:r>
    </w:p>
    <w:bookmarkStart w:id="28" w:name="X674cc0f9c5bb045de93e015fa00cb204e883fec"/>
    <w:p>
      <w:pPr>
        <w:pStyle w:val="Heading1"/>
      </w:pPr>
      <w:r>
        <w:t xml:space="preserve">Advancing Meteorological Precision in Japan Tokyo:</w:t>
      </w:r>
      <w:r>
        <w:br/>
      </w:r>
      <w:r>
        <w:t xml:space="preserve">Challenges, Innovations, and Future Strategies</w:t>
      </w:r>
    </w:p>
    <w:p>
      <w:pPr>
        <w:pStyle w:val="FirstParagraph"/>
      </w:pPr>
      <w:r>
        <w:t xml:space="preserve">Dr. Elena Sato</w:t>
      </w:r>
      <w:r>
        <w:br/>
      </w:r>
      <w:r>
        <w:t xml:space="preserve">Senior Atmospheric Researcher,</w:t>
      </w:r>
      <w:r>
        <w:br/>
      </w:r>
      <w:r>
        <w:t xml:space="preserve">Institute for Urban Climate Dynamics,</w:t>
      </w:r>
      <w:r>
        <w:br/>
      </w:r>
      <w:r>
        <w:br/>
      </w:r>
      <w:r>
        <w:t xml:space="preserve">Corresponding Address: 1-2-3 Kiba, Koto-ku, Japan Tokyo, 135-0016</w:t>
      </w:r>
      <w:r>
        <w:br/>
      </w:r>
      <w:r>
        <w:t xml:space="preserve">Email: e.sato@urbanclimate.jp</w:t>
      </w:r>
    </w:p>
    <w:bookmarkStart w:id="20" w:name="abstract"/>
    <w:p>
      <w:pPr>
        <w:pStyle w:val="Heading2"/>
      </w:pPr>
      <w:r>
        <w:t xml:space="preserve">Abstract</w:t>
      </w:r>
    </w:p>
    <w:p>
      <w:pPr>
        <w:pStyle w:val="FirstParagraph"/>
      </w:pPr>
      <w:r>
        <w:rPr>
          <w:bCs/>
          <w:b/>
        </w:rPr>
        <w:t xml:space="preserve">Abstract:</w:t>
      </w:r>
      <w:r>
        <w:t xml:space="preserve"> </w:t>
      </w:r>
      <w:r>
        <w:t xml:space="preserve">As the capital and economic heart of Japan, Tokyo faces unique and intensifying meteorological challenges driven by rapid urbanization, climate change, and high population density. This paper examines the critical role of the modern</w:t>
      </w:r>
      <w:r>
        <w:t xml:space="preserve"> </w:t>
      </w:r>
      <w:r>
        <w:rPr>
          <w:bCs/>
          <w:b/>
        </w:rPr>
        <w:t xml:space="preserve">Meteorologist</w:t>
      </w:r>
      <w:r>
        <w:t xml:space="preserve"> </w:t>
      </w:r>
      <w:r>
        <w:t xml:space="preserve">in mitigating risks associated with extreme weather events in this megacity. We analyze historical data trends from recent decades to identify patterns specific to</w:t>
      </w:r>
      <w:r>
        <w:t xml:space="preserve"> </w:t>
      </w:r>
      <w:r>
        <w:rPr>
          <w:bCs/>
          <w:b/>
        </w:rPr>
        <w:t xml:space="preserve">Japan Tokyo</w:t>
      </w:r>
      <w:r>
        <w:t xml:space="preserve">, including the urban heat island effect, typhoon trajectory shifts, and heavy precipitation events. Furthermore, we propose a framework for integrating high-resolution numerical weather prediction models with real-time IoT sensor networks to enhance predictive accuracy. The study underscores the necessity of interdisciplinary collaboration between atmospheric scientists, urban planners, and policymakers to build climate resilience in</w:t>
      </w:r>
      <w:r>
        <w:t xml:space="preserve"> </w:t>
      </w:r>
      <w:r>
        <w:rPr>
          <w:bCs/>
          <w:b/>
        </w:rPr>
        <w:t xml:space="preserve">Japan Tokyo</w:t>
      </w:r>
      <w:r>
        <w:t xml:space="preserve">. By refining the methodologies employed by every dedicated</w:t>
      </w:r>
      <w:r>
        <w:t xml:space="preserve"> </w:t>
      </w:r>
      <w:r>
        <w:rPr>
          <w:bCs/>
          <w:b/>
        </w:rPr>
        <w:t xml:space="preserve">Meteorologist</w:t>
      </w:r>
      <w:r>
        <w:t xml:space="preserve">, we can safeguard millions of residents and ensure sustainable urban development.</w:t>
      </w:r>
    </w:p>
    <w:bookmarkEnd w:id="20"/>
    <w:bookmarkStart w:id="21" w:name="introduction"/>
    <w:p>
      <w:pPr>
        <w:pStyle w:val="Heading2"/>
      </w:pPr>
      <w:r>
        <w:t xml:space="preserve">1. Introduction</w:t>
      </w:r>
    </w:p>
    <w:p>
      <w:pPr>
        <w:pStyle w:val="FirstParagraph"/>
      </w:pPr>
      <w:r>
        <w:t xml:space="preserve">The metropolis of</w:t>
      </w:r>
      <w:r>
        <w:t xml:space="preserve"> </w:t>
      </w:r>
      <w:r>
        <w:rPr>
          <w:bCs/>
          <w:b/>
        </w:rPr>
        <w:t xml:space="preserve">Japan Tokyo</w:t>
      </w:r>
      <w:r>
        <w:t xml:space="preserve"> </w:t>
      </w:r>
      <w:r>
        <w:t xml:space="preserve">stands as a paragon of modern urbanization, housing over fourteen million people within its special wards and more than thirteen million in the broader metropolitan area. This dense concentration of human activity creates a complex microclimate that interacts dynamically with regional weather systems. For the practicing</w:t>
      </w:r>
      <w:r>
        <w:t xml:space="preserve"> </w:t>
      </w:r>
      <w:r>
        <w:rPr>
          <w:bCs/>
          <w:b/>
        </w:rPr>
        <w:t xml:space="preserve">Meteorologist</w:t>
      </w:r>
      <w:r>
        <w:t xml:space="preserve">, understanding these interactions is not merely an academic exercise but a public safety imperative. In recent years,</w:t>
      </w:r>
      <w:r>
        <w:t xml:space="preserve"> </w:t>
      </w:r>
      <w:r>
        <w:rPr>
          <w:bCs/>
          <w:b/>
        </w:rPr>
        <w:t xml:space="preserve">Japan Tokyo</w:t>
      </w:r>
      <w:r>
        <w:t xml:space="preserve"> </w:t>
      </w:r>
      <w:r>
        <w:t xml:space="preserve">has witnessed a marked increase in the frequency and intensity of extreme weather phenomena, ranging from torrential rains to unprecedented heatwaves.</w:t>
      </w:r>
    </w:p>
    <w:p>
      <w:pPr>
        <w:pStyle w:val="BodyText"/>
      </w:pPr>
      <w:r>
        <w:t xml:space="preserve">The traditional approaches to weather forecasting are increasingly insufficient for the granular needs of a megacity like Tokyo. The specific geographic constraints, combined with the towering infrastructure that defines</w:t>
      </w:r>
      <w:r>
        <w:t xml:space="preserve"> </w:t>
      </w:r>
      <w:r>
        <w:rPr>
          <w:bCs/>
          <w:b/>
        </w:rPr>
        <w:t xml:space="preserve">Japan Tokyo</w:t>
      </w:r>
      <w:r>
        <w:t xml:space="preserve">'s skyline, alter wind flows and thermal distributions in ways that standard global models often fail to capture accurately. Consequently, there is an urgent need for localized meteorological science tailored specifically to the unique topographical and anthropogenic features of</w:t>
      </w:r>
      <w:r>
        <w:t xml:space="preserve"> </w:t>
      </w:r>
      <w:r>
        <w:rPr>
          <w:bCs/>
          <w:b/>
        </w:rPr>
        <w:t xml:space="preserve">Japan Tokyo</w:t>
      </w:r>
      <w:r>
        <w:t xml:space="preserve">. This paper argues that the evolution of the</w:t>
      </w:r>
      <w:r>
        <w:t xml:space="preserve"> </w:t>
      </w:r>
      <w:r>
        <w:rPr>
          <w:bCs/>
          <w:b/>
        </w:rPr>
        <w:t xml:space="preserve">Meteorologist</w:t>
      </w:r>
      <w:r>
        <w:t xml:space="preserve">'s role must pivot towards hyper-local prediction, risk communication, and integration with urban infrastructure systems.</w:t>
      </w:r>
    </w:p>
    <w:bookmarkEnd w:id="21"/>
    <w:bookmarkStart w:id="22" w:name="X2e3e28fe08405ebc2007ce243b5c276cbca6694"/>
    <w:p>
      <w:pPr>
        <w:pStyle w:val="Heading2"/>
      </w:pPr>
      <w:r>
        <w:t xml:space="preserve">2. The Urban Heat Island Effect in Japan Tokyo</w:t>
      </w:r>
    </w:p>
    <w:p>
      <w:pPr>
        <w:pStyle w:val="FirstParagraph"/>
      </w:pPr>
      <w:r>
        <w:t xml:space="preserve">One of the most significant challenges facing meteorological studies in</w:t>
      </w:r>
      <w:r>
        <w:t xml:space="preserve"> </w:t>
      </w:r>
      <w:r>
        <w:rPr>
          <w:bCs/>
          <w:b/>
        </w:rPr>
        <w:t xml:space="preserve">Japan Tokyo</w:t>
      </w:r>
      <w:r>
        <w:t xml:space="preserve"> </w:t>
      </w:r>
      <w:r>
        <w:t xml:space="preserve">is the Urban Heat Island (UHI) effect. Due to the prevalence of concrete, asphalt, and steel structures, alongside waste heat from vehicles and air conditioning systems, central</w:t>
      </w:r>
      <w:r>
        <w:t xml:space="preserve"> </w:t>
      </w:r>
      <w:r>
        <w:rPr>
          <w:bCs/>
          <w:b/>
        </w:rPr>
        <w:t xml:space="preserve">Japan Tokyo</w:t>
      </w:r>
      <w:r>
        <w:t xml:space="preserve"> </w:t>
      </w:r>
      <w:r>
        <w:t xml:space="preserve">experiences temperatures significantly higher than its rural surroundings. Recent data indicates that summer nighttime temperatures in certain wards of</w:t>
      </w:r>
      <w:r>
        <w:t xml:space="preserve"> </w:t>
      </w:r>
      <w:r>
        <w:rPr>
          <w:bCs/>
          <w:b/>
        </w:rPr>
        <w:t xml:space="preserve">Japan Tokyo</w:t>
      </w:r>
      <w:r>
        <w:t xml:space="preserve"> </w:t>
      </w:r>
      <w:r>
        <w:t xml:space="preserve">have risen by nearly 3 degrees Celsius over the last fifty years.</w:t>
      </w:r>
    </w:p>
    <w:p>
      <w:pPr>
        <w:pStyle w:val="BodyText"/>
      </w:pPr>
      <w:r>
        <w:t xml:space="preserve">The role of the</w:t>
      </w:r>
      <w:r>
        <w:t xml:space="preserve"> </w:t>
      </w:r>
      <w:r>
        <w:rPr>
          <w:bCs/>
          <w:b/>
        </w:rPr>
        <w:t xml:space="preserve">Meteorologist</w:t>
      </w:r>
      <w:r>
        <w:t xml:space="preserve"> </w:t>
      </w:r>
      <w:r>
        <w:t xml:space="preserve">extends beyond reporting daily highs and lows; it involves analyzing the structural causes of this thermal anomaly. By utilizing satellite imagery and ground-based sensor arrays, a skilled</w:t>
      </w:r>
      <w:r>
        <w:t xml:space="preserve"> </w:t>
      </w:r>
      <w:r>
        <w:rPr>
          <w:bCs/>
          <w:b/>
        </w:rPr>
        <w:t xml:space="preserve">Meteorologist</w:t>
      </w:r>
      <w:r>
        <w:t xml:space="preserve"> </w:t>
      </w:r>
      <w:r>
        <w:t xml:space="preserve">can map heat distribution with high precision. In</w:t>
      </w:r>
      <w:r>
        <w:t xml:space="preserve"> </w:t>
      </w:r>
      <w:r>
        <w:rPr>
          <w:bCs/>
          <w:b/>
        </w:rPr>
        <w:t xml:space="preserve">Japan Tokyo</w:t>
      </w:r>
      <w:r>
        <w:t xml:space="preserve">, where public health risks associated with heatstroke are escalating, these insights are vital for issuing timely alerts to vulnerable populations. Furthermore, understanding UHI dynamics allows urban planners in</w:t>
      </w:r>
      <w:r>
        <w:t xml:space="preserve"> </w:t>
      </w:r>
      <w:r>
        <w:rPr>
          <w:bCs/>
          <w:b/>
        </w:rPr>
        <w:t xml:space="preserve">Japan Tokyo</w:t>
      </w:r>
      <w:r>
        <w:t xml:space="preserve"> </w:t>
      </w:r>
      <w:r>
        <w:t xml:space="preserve">to design green corridors and reflective surfaces that mitigate temperature spikes, demonstrating the practical application of meteorological science in urban policy.</w:t>
      </w:r>
    </w:p>
    <w:bookmarkEnd w:id="22"/>
    <w:bookmarkStart w:id="23" w:name="Xd703d0cb12e0ea6dc2feecea29dce52a2a736e2"/>
    <w:p>
      <w:pPr>
        <w:pStyle w:val="Heading2"/>
      </w:pPr>
      <w:r>
        <w:t xml:space="preserve">3. Typhoons and Extreme Precipitation Events</w:t>
      </w:r>
    </w:p>
    <w:p>
      <w:pPr>
        <w:pStyle w:val="FirstParagraph"/>
      </w:pPr>
      <w:r>
        <w:rPr>
          <w:bCs/>
          <w:b/>
        </w:rPr>
        <w:t xml:space="preserve">Japan Tokyo</w:t>
      </w:r>
      <w:r>
        <w:t xml:space="preserve">, situated on the Pacific coast, is historically vulnerable to typhoons. However, climate change appears to be altering their behavior. Recent events have shown a trend toward slower-moving storms that dump excessive rainfall over the Kanto region. For any</w:t>
      </w:r>
      <w:r>
        <w:t xml:space="preserve"> </w:t>
      </w:r>
      <w:r>
        <w:rPr>
          <w:bCs/>
          <w:b/>
        </w:rPr>
        <w:t xml:space="preserve">Meteorologist</w:t>
      </w:r>
      <w:r>
        <w:t xml:space="preserve"> </w:t>
      </w:r>
      <w:r>
        <w:t xml:space="preserve">monitoring these systems, the ability to predict not just landfall location but also rainfall intensity and duration is critical.</w:t>
      </w:r>
    </w:p>
    <w:p>
      <w:pPr>
        <w:pStyle w:val="BodyText"/>
      </w:pPr>
      <w:r>
        <w:t xml:space="preserve">The complexity of predicting precipitation in</w:t>
      </w:r>
      <w:r>
        <w:t xml:space="preserve"> </w:t>
      </w:r>
      <w:r>
        <w:rPr>
          <w:bCs/>
          <w:b/>
        </w:rPr>
        <w:t xml:space="preserve">Japan Tokyo</w:t>
      </w:r>
      <w:r>
        <w:t xml:space="preserve"> </w:t>
      </w:r>
      <w:r>
        <w:t xml:space="preserve">is compounded by its topography. The interaction between moist air masses from the Pacific and the mountainous terrain surrounding parts of the metropolitan area can trigger orographic lifting, leading to sudden, intense downpours. These events often overwhelm drainage systems, causing significant flooding. A proficient</w:t>
      </w:r>
      <w:r>
        <w:t xml:space="preserve"> </w:t>
      </w:r>
      <w:r>
        <w:rPr>
          <w:bCs/>
          <w:b/>
        </w:rPr>
        <w:t xml:space="preserve">Meteorologist</w:t>
      </w:r>
      <w:r>
        <w:t xml:space="preserve"> </w:t>
      </w:r>
      <w:r>
        <w:t xml:space="preserve">must therefore collaborate closely with hydrologists and civil engineers in</w:t>
      </w:r>
      <w:r>
        <w:t xml:space="preserve"> </w:t>
      </w:r>
      <w:r>
        <w:rPr>
          <w:bCs/>
          <w:b/>
        </w:rPr>
        <w:t xml:space="preserve">Japan Tokyo</w:t>
      </w:r>
      <w:r>
        <w:t xml:space="preserve">. By improving the resolution of numerical weather prediction models, we can provide earlier warnings for flash floods, potentially saving lives and reducing economic losses in this densely populated hub.</w:t>
      </w:r>
    </w:p>
    <w:bookmarkEnd w:id="23"/>
    <w:bookmarkStart w:id="24" w:name="Xd7f7b50372424c0967a41bdb917b5851bb7a50f"/>
    <w:p>
      <w:pPr>
        <w:pStyle w:val="Heading2"/>
      </w:pPr>
      <w:r>
        <w:t xml:space="preserve">4. Technological Innovations in Meteorological Practice</w:t>
      </w:r>
    </w:p>
    <w:p>
      <w:pPr>
        <w:pStyle w:val="FirstParagraph"/>
      </w:pPr>
      <w:r>
        <w:t xml:space="preserve">The modern</w:t>
      </w:r>
      <w:r>
        <w:t xml:space="preserve"> </w:t>
      </w:r>
      <w:r>
        <w:rPr>
          <w:bCs/>
          <w:b/>
        </w:rPr>
        <w:t xml:space="preserve">Meteorologist</w:t>
      </w:r>
      <w:r>
        <w:t xml:space="preserve"> </w:t>
      </w:r>
      <w:r>
        <w:t xml:space="preserve">relies on an ever-expanding suite of technological tools. In the context of</w:t>
      </w:r>
      <w:r>
        <w:t xml:space="preserve"> </w:t>
      </w:r>
      <w:r>
        <w:rPr>
          <w:bCs/>
          <w:b/>
        </w:rPr>
        <w:t xml:space="preserve">Japan Tokyo</w:t>
      </w:r>
      <w:r>
        <w:t xml:space="preserve">, the integration of Internet of Things (IoT) devices offers unprecedented opportunities for data collection. Smart cities initiatives in</w:t>
      </w:r>
      <w:r>
        <w:t xml:space="preserve"> </w:t>
      </w:r>
      <w:r>
        <w:rPr>
          <w:bCs/>
          <w:b/>
        </w:rPr>
        <w:t xml:space="preserve">Japan Tokyo</w:t>
      </w:r>
      <w:r>
        <w:t xml:space="preserve"> </w:t>
      </w:r>
      <w:r>
        <w:t xml:space="preserve">have deployed thousands of sensors that monitor temperature, humidity, wind speed, and air quality at street level.</w:t>
      </w:r>
    </w:p>
    <w:p>
      <w:pPr>
        <w:pStyle w:val="BodyText"/>
      </w:pPr>
      <w:r>
        <w:t xml:space="preserve">Data assimilation techniques allow a</w:t>
      </w:r>
      <w:r>
        <w:t xml:space="preserve"> </w:t>
      </w:r>
      <w:r>
        <w:rPr>
          <w:bCs/>
          <w:b/>
        </w:rPr>
        <w:t xml:space="preserve">Meteorologist</w:t>
      </w:r>
      <w:r>
        <w:t xml:space="preserve"> </w:t>
      </w:r>
      <w:r>
        <w:t xml:space="preserve">to ingest this real-time information into local models, refining forecasts on a minute-by-minute basis. This is particularly useful for nowcasting—predicting weather phenomena over the next zero to two hours—which is essential for managing traffic flow and emergency responses in</w:t>
      </w:r>
      <w:r>
        <w:t xml:space="preserve"> </w:t>
      </w:r>
      <w:r>
        <w:rPr>
          <w:bCs/>
          <w:b/>
        </w:rPr>
        <w:t xml:space="preserve">Japan Tokyo</w:t>
      </w:r>
      <w:r>
        <w:t xml:space="preserve">. Moreover, artificial intelligence and machine learning algorithms are being employed to identify patterns in historical data that human analysts might miss. By leveraging these advanced computational methods, a</w:t>
      </w:r>
      <w:r>
        <w:t xml:space="preserve"> </w:t>
      </w:r>
      <w:r>
        <w:rPr>
          <w:bCs/>
          <w:b/>
        </w:rPr>
        <w:t xml:space="preserve">Meteorologist</w:t>
      </w:r>
      <w:r>
        <w:t xml:space="preserve"> </w:t>
      </w:r>
      <w:r>
        <w:t xml:space="preserve">can enhance the accuracy of their predictions regarding severe weather events specific to the unique environment of</w:t>
      </w:r>
      <w:r>
        <w:t xml:space="preserve"> </w:t>
      </w:r>
      <w:r>
        <w:rPr>
          <w:bCs/>
          <w:b/>
        </w:rPr>
        <w:t xml:space="preserve">Japan Tokyo</w:t>
      </w:r>
      <w:r>
        <w:t xml:space="preserve">.</w:t>
      </w:r>
    </w:p>
    <w:bookmarkEnd w:id="24"/>
    <w:bookmarkStart w:id="25" w:name="Xd476364edbf399268a47a88b622ac5be41028e7"/>
    <w:p>
      <w:pPr>
        <w:pStyle w:val="Heading2"/>
      </w:pPr>
      <w:r>
        <w:t xml:space="preserve">5. Interdisciplinary Collaboration and Public Communication</w:t>
      </w:r>
    </w:p>
    <w:p>
      <w:pPr>
        <w:pStyle w:val="FirstParagraph"/>
      </w:pPr>
      <w:r>
        <w:t xml:space="preserve">The effectiveness of meteorological science is ultimately judged by its impact on society. Therefore, the contemporary</w:t>
      </w:r>
      <w:r>
        <w:t xml:space="preserve"> </w:t>
      </w:r>
      <w:r>
        <w:rPr>
          <w:bCs/>
          <w:b/>
        </w:rPr>
        <w:t xml:space="preserve">Meteorologist</w:t>
      </w:r>
      <w:r>
        <w:t xml:space="preserve"> </w:t>
      </w:r>
      <w:r>
        <w:t xml:space="preserve">must also be a communicator. In</w:t>
      </w:r>
      <w:r>
        <w:t xml:space="preserve"> </w:t>
      </w:r>
      <w:r>
        <w:rPr>
          <w:bCs/>
          <w:b/>
        </w:rPr>
        <w:t xml:space="preserve">Japan Tokyo</w:t>
      </w:r>
    </w:p>
    <w:p>
      <w:pPr>
        <w:pStyle w:val="BodyText"/>
      </w:pPr>
      <w:r>
        <w:t xml:space="preserve">Collaboration between the</w:t>
      </w:r>
      <w:r>
        <w:t xml:space="preserve"> </w:t>
      </w:r>
      <w:r>
        <w:rPr>
          <w:bCs/>
          <w:b/>
        </w:rPr>
        <w:t xml:space="preserve">Meteorologist</w:t>
      </w:r>
      <w:r>
        <w:t xml:space="preserve">, media outlets, and government agencies in</w:t>
      </w:r>
      <w:r>
        <w:t xml:space="preserve"> </w:t>
      </w:r>
      <w:r>
        <w:rPr>
          <w:bCs/>
          <w:b/>
        </w:rPr>
        <w:t xml:space="preserve">Japan Tokyo</w:t>
      </w:r>
      <w:r>
        <w:t xml:space="preserve"> </w:t>
      </w:r>
      <w:r>
        <w:t xml:space="preserve">ensures that warnings reach all segments of society. Furthermore, engaging with educators and community leaders helps build a culture of disaster preparedness. When a</w:t>
      </w:r>
      <w:r>
        <w:t xml:space="preserve"> </w:t>
      </w:r>
      <w:r>
        <w:rPr>
          <w:bCs/>
          <w:b/>
        </w:rPr>
        <w:t xml:space="preserve">Meteorologist</w:t>
      </w:r>
      <w:r>
        <w:t xml:space="preserve"> </w:t>
      </w:r>
      <w:r>
        <w:t xml:space="preserve">effectively communicates the risks associated with an approaching typhoon or extreme heatwave in</w:t>
      </w:r>
    </w:p>
    <w:p>
      <w:pPr>
        <w:pStyle w:val="BodyText"/>
      </w:pPr>
      <w:r>
        <w:t xml:space="preserve">Japan Tokyo, it empowers citizens to take protective measures, thereby reducing the societal burden of natural disasters.</w:t>
      </w:r>
    </w:p>
    <w:bookmarkEnd w:id="25"/>
    <w:bookmarkStart w:id="26" w:name="conclusion"/>
    <w:p>
      <w:pPr>
        <w:pStyle w:val="Heading2"/>
      </w:pPr>
      <w:r>
        <w:t xml:space="preserve">6. Conclusion</w:t>
      </w:r>
    </w:p>
    <w:p>
      <w:pPr>
        <w:pStyle w:val="FirstParagraph"/>
      </w:pPr>
      <w:r>
        <w:t xml:space="preserve">In conclusion, the challenges facing weather forecasting in this era are significant, particularly for a megacity like</w:t>
      </w:r>
      <w:r>
        <w:t xml:space="preserve"> </w:t>
      </w:r>
      <w:r>
        <w:rPr>
          <w:bCs/>
          <w:b/>
        </w:rPr>
        <w:t xml:space="preserve">Japan Tokyo</w:t>
      </w:r>
      <w:r>
        <w:t xml:space="preserve">. The convergence of urbanization and climate change has created a volatile atmospheric environment that demands sophisticated scientific responses. The role of the</w:t>
      </w:r>
      <w:r>
        <w:t xml:space="preserve"> </w:t>
      </w:r>
      <w:r>
        <w:rPr>
          <w:bCs/>
          <w:b/>
        </w:rPr>
        <w:t xml:space="preserve">Meteorologist</w:t>
      </w:r>
      <w:r>
        <w:t xml:space="preserve"> </w:t>
      </w:r>
      <w:r>
        <w:t xml:space="preserve">has evolved from passive observer to active risk manager and technological innovator. By harnessing advanced data collection methods, improving model resolution, and fostering interdisciplinary partnerships, we can enhance our understanding of the local climate in</w:t>
      </w:r>
    </w:p>
    <w:p>
      <w:pPr>
        <w:pStyle w:val="BodyText"/>
      </w:pPr>
      <w:r>
        <w:t xml:space="preserve">Japan Tokyo.</w:t>
      </w:r>
    </w:p>
    <w:p>
      <w:pPr>
        <w:pStyle w:val="BodyText"/>
      </w:pPr>
      <w:r>
        <w:t xml:space="preserve">Future research should focus on further refining hyper-local models and expanding the network of urban sensors. It is imperative that policymakers in</w:t>
      </w:r>
      <w:r>
        <w:t xml:space="preserve"> </w:t>
      </w:r>
      <w:r>
        <w:rPr>
          <w:bCs/>
          <w:b/>
        </w:rPr>
        <w:t xml:space="preserve">Japan Tokyo</w:t>
      </w:r>
      <w:r>
        <w:t xml:space="preserve"> </w:t>
      </w:r>
      <w:r>
        <w:t xml:space="preserve">continue to invest in meteorological infrastructure and support the professional development of atmospheric scientists. Only through such comprehensive efforts can we ensure the safety, resilience, and sustainability of</w:t>
      </w:r>
      <w:r>
        <w:t xml:space="preserve"> </w:t>
      </w:r>
      <w:r>
        <w:rPr>
          <w:bCs/>
          <w:b/>
        </w:rPr>
        <w:t xml:space="preserve">Japan Tokyo</w:t>
      </w:r>
      <w:r>
        <w:t xml:space="preserve"> </w:t>
      </w:r>
      <w:r>
        <w:t xml:space="preserve">against the unpredictable forces of nature. The dedicated work of every</w:t>
      </w:r>
      <w:r>
        <w:t xml:space="preserve"> </w:t>
      </w:r>
      <w:r>
        <w:rPr>
          <w:bCs/>
          <w:b/>
        </w:rPr>
        <w:t xml:space="preserve">Meteorologist</w:t>
      </w:r>
      <w:r>
        <w:t xml:space="preserve"> </w:t>
      </w:r>
      <w:r>
        <w:t xml:space="preserve">contributes directly to this vital goal, safeguarding one of the world's most important urban centers.</w:t>
      </w:r>
    </w:p>
    <w:bookmarkEnd w:id="26"/>
    <w:bookmarkStart w:id="27" w:name="references"/>
    <w:p>
      <w:pPr>
        <w:pStyle w:val="Heading2"/>
      </w:pPr>
      <w:r>
        <w:t xml:space="preserve">References</w:t>
      </w:r>
    </w:p>
    <w:p>
      <w:pPr>
        <w:numPr>
          <w:ilvl w:val="0"/>
          <w:numId w:val="1001"/>
        </w:numPr>
        <w:pStyle w:val="Compact"/>
      </w:pPr>
      <w:r>
        <w:t xml:space="preserve">[1] Tokyo Metropolitan Government. (2023). *Annual Report on Climate Change Adaptation in Japan Tokyo*. Tokyo: TMG Press.</w:t>
      </w:r>
    </w:p>
    <w:p>
      <w:pPr>
        <w:numPr>
          <w:ilvl w:val="0"/>
          <w:numId w:val="1001"/>
        </w:numPr>
        <w:pStyle w:val="Compact"/>
      </w:pPr>
      <w:r>
        <w:t xml:space="preserve">[2] Kondo, H., &amp; Tanaka, Y. (2022). "Urban Heat Island Dynamics in Dense Megacities: A Case Study of Japan Tokyo." *Journal of Urban Meteorology*, 15(3), 45-60.</w:t>
      </w:r>
    </w:p>
    <w:p>
      <w:pPr>
        <w:numPr>
          <w:ilvl w:val="0"/>
          <w:numId w:val="1001"/>
        </w:numPr>
        <w:pStyle w:val="Compact"/>
      </w:pPr>
      <w:r>
        <w:t xml:space="preserve">[3] National Institute for Environmental Studies. (2021). *Impact of Typhoon Trajectories on Kanto Region Infrastructure*. Ibaraki: NIES Publications.</w:t>
      </w:r>
    </w:p>
    <w:p>
      <w:pPr>
        <w:numPr>
          <w:ilvl w:val="0"/>
          <w:numId w:val="1001"/>
        </w:numPr>
        <w:pStyle w:val="Compact"/>
      </w:pPr>
      <w:r>
        <w:t xml:space="preserve">[4] Smith, J., &amp; Wu, L. (2023). "AI-Driven Nowcasting Techniques for High-Density Urban Areas." *International Journal of Applied Atmospheric Science*,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Meteorological Precision in Japan Tokyo: Challenges, Innovations, and Future Strategies</dc:title>
  <dc:creator/>
  <dc:language>en</dc:language>
  <cp:keywords/>
  <dcterms:created xsi:type="dcterms:W3CDTF">2026-07-29T12:31:31Z</dcterms:created>
  <dcterms:modified xsi:type="dcterms:W3CDTF">2026-07-29T12:31:31Z</dcterms:modified>
</cp:coreProperties>
</file>

<file path=docProps/custom.xml><?xml version="1.0" encoding="utf-8"?>
<Properties xmlns="http://schemas.openxmlformats.org/officeDocument/2006/custom-properties" xmlns:vt="http://schemas.openxmlformats.org/officeDocument/2006/docPropsVTypes"/>
</file>