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Traditional</w:t>
      </w:r>
      <w:r>
        <w:t xml:space="preserve"> </w:t>
      </w:r>
      <w:r>
        <w:t xml:space="preserve">Science</w:t>
      </w:r>
      <w:r>
        <w:t xml:space="preserve"> </w:t>
      </w:r>
      <w:r>
        <w:t xml:space="preserve">and</w:t>
      </w:r>
      <w:r>
        <w:t xml:space="preserve"> </w:t>
      </w:r>
      <w:r>
        <w:t xml:space="preserve">Community</w:t>
      </w:r>
      <w:r>
        <w:t xml:space="preserve"> </w:t>
      </w:r>
      <w:r>
        <w:t xml:space="preserve">Resilience</w:t>
      </w:r>
    </w:p>
    <w:bookmarkStart w:id="29" w:name="X2007b8476740ad7a1055cb983071c11d0e2dc0c"/>
    <w:p>
      <w:pPr>
        <w:pStyle w:val="Heading1"/>
      </w:pPr>
      <w:r>
        <w:t xml:space="preserve">The Evolving Role of the Meteorologist in New Zealand Auckland: Bridging Traditional Science and Community Resilience</w:t>
      </w:r>
    </w:p>
    <w:p>
      <w:pPr>
        <w:pStyle w:val="FirstParagraph"/>
      </w:pPr>
      <w:r>
        <w:rPr>
          <w:bCs/>
          <w:b/>
        </w:rPr>
        <w:t xml:space="preserve">Dr. Alistair Thorne</w:t>
      </w:r>
    </w:p>
    <w:p>
      <w:pPr>
        <w:pStyle w:val="BodyText"/>
      </w:pPr>
      <w:r>
        <w:t xml:space="preserve">Institute for Atmospheric Research, University of Auckland, New Zealand Auckland</w:t>
      </w:r>
    </w:p>
    <w:p>
      <w:pPr>
        <w:pStyle w:val="BodyText"/>
      </w:pPr>
      <w:r>
        <w:t xml:space="preserve">Email: a.thorne@auckland.ac.nz | ORCID: 0000-0002-1234-5678</w:t>
      </w:r>
    </w:p>
    <w:p>
      <w:pPr>
        <w:pStyle w:val="BodyText"/>
      </w:pPr>
      <w:r>
        <w:rPr>
          <w:iCs/>
          <w:i/>
          <w:bCs/>
          <w:b/>
        </w:rPr>
        <w:t xml:space="preserve">Abstract.</w:t>
      </w:r>
      <w:r>
        <w:t xml:space="preserve"> </w:t>
      </w:r>
      <w:r>
        <w:t xml:space="preserve">The profession of the</w:t>
      </w:r>
      <w:r>
        <w:t xml:space="preserve"> </w:t>
      </w:r>
      <w:r>
        <w:rPr>
          <w:bCs/>
          <w:b/>
        </w:rPr>
        <w:t xml:space="preserve">Meteorologist</w:t>
      </w:r>
      <w:r>
        <w:t xml:space="preserve"> </w:t>
      </w:r>
      <w:r>
        <w:t xml:space="preserve">has undergone a profound transformation in recent decades, shifting from purely academic atmospheric observation to critical roles in disaster management, urban planning, and public health. This paper examines the specific challenges and opportunities facing meteorologists operating within New Zealand Auckland. As one of the fastest-growing cities in Oceania, New Zealand Auckland presents a unique microclimate scenario influenced by its volcanic geography and coastal location. We analyze how modern</w:t>
      </w:r>
      <w:r>
        <w:t xml:space="preserve"> </w:t>
      </w:r>
      <w:r>
        <w:rPr>
          <w:bCs/>
          <w:b/>
        </w:rPr>
        <w:t xml:space="preserve">Meteorologist</w:t>
      </w:r>
      <w:r>
        <w:t xml:space="preserve"> </w:t>
      </w:r>
      <w:r>
        <w:t xml:space="preserve">practices are adapting to provide hyper-localized forecasts that serve both economic stakeholders and vulnerable communities. Furthermore, we discuss the integration of indigenous knowledge systems with Western meteorological science in the context of New Zealand Auckland’s cultural landscape. The findings suggest that effective communication strategies by a skilled</w:t>
      </w:r>
      <w:r>
        <w:t xml:space="preserve"> </w:t>
      </w:r>
      <w:r>
        <w:rPr>
          <w:bCs/>
          <w:b/>
        </w:rPr>
        <w:t xml:space="preserve">Meteorologist</w:t>
      </w:r>
      <w:r>
        <w:t xml:space="preserve"> </w:t>
      </w:r>
      <w:r>
        <w:t xml:space="preserve">are paramount for enhancing community resilience against extreme weather events such as cyclones and flash floods.</w:t>
      </w:r>
    </w:p>
    <w:bookmarkStart w:id="20" w:name="introduction"/>
    <w:p>
      <w:pPr>
        <w:pStyle w:val="Heading2"/>
      </w:pPr>
      <w:r>
        <w:t xml:space="preserve">1. Introduction</w:t>
      </w:r>
    </w:p>
    <w:p>
      <w:pPr>
        <w:pStyle w:val="FirstParagraph"/>
      </w:pPr>
      <w:r>
        <w:t xml:space="preserve">The field of meteorology is no longer confined to the control rooms of national weather services or the lecture halls of universities. It has become a vital component of societal infrastructure, particularly in dynamic urban environments. In this context, the role of a</w:t>
      </w:r>
      <w:r>
        <w:t xml:space="preserve"> </w:t>
      </w:r>
      <w:r>
        <w:rPr>
          <w:bCs/>
          <w:b/>
        </w:rPr>
        <w:t xml:space="preserve">Meteorologist</w:t>
      </w:r>
      <w:r>
        <w:t xml:space="preserve"> </w:t>
      </w:r>
      <w:r>
        <w:t xml:space="preserve">is increasingly defined by their ability to translate complex atmospheric data into actionable intelligence for diverse audiences. This paper focuses specifically on New Zealand Auckland, a metropolitan hub that serves as both an economic engine for the nation and a frontline location for climate change impacts.</w:t>
      </w:r>
    </w:p>
    <w:p>
      <w:pPr>
        <w:pStyle w:val="BodyText"/>
      </w:pPr>
      <w:r>
        <w:t xml:space="preserve">New Zealand Auckland is characterized by its unique geographical position between two harbors and the Manukau Harbour, creating distinct microclimates that vary significantly over short distances. For a</w:t>
      </w:r>
      <w:r>
        <w:t xml:space="preserve"> </w:t>
      </w:r>
      <w:r>
        <w:rPr>
          <w:bCs/>
          <w:b/>
        </w:rPr>
        <w:t xml:space="preserve">Meteorologist</w:t>
      </w:r>
      <w:r>
        <w:t xml:space="preserve"> </w:t>
      </w:r>
      <w:r>
        <w:t xml:space="preserve">working in this region, traditional broad-scale forecasting models are often insufficient. The interplay between the Tasman Sea and the Pacific Ocean introduces complex weather patterns that require nuanced understanding and advanced computational modeling. This paper argues that the modern</w:t>
      </w:r>
      <w:r>
        <w:t xml:space="preserve"> </w:t>
      </w:r>
      <w:r>
        <w:rPr>
          <w:bCs/>
          <w:b/>
        </w:rPr>
        <w:t xml:space="preserve">Meteorologist</w:t>
      </w:r>
      <w:r>
        <w:t xml:space="preserve"> </w:t>
      </w:r>
      <w:r>
        <w:t xml:space="preserve">in New Zealand Auckland must adopt a multidisciplinary approach, integrating data science, community engagement, and cultural competency to remain effective.</w:t>
      </w:r>
    </w:p>
    <w:bookmarkEnd w:id="20"/>
    <w:bookmarkStart w:id="21" w:name="Xa0bf98623bc217d244957f896db82b566408bcd"/>
    <w:p>
      <w:pPr>
        <w:pStyle w:val="Heading2"/>
      </w:pPr>
      <w:r>
        <w:t xml:space="preserve">2. The Unique Climatic Challenges of New Zealand Auckland</w:t>
      </w:r>
    </w:p>
    <w:p>
      <w:pPr>
        <w:pStyle w:val="FirstParagraph"/>
      </w:pPr>
      <w:r>
        <w:t xml:space="preserve">To understand the specific duties of a</w:t>
      </w:r>
      <w:r>
        <w:t xml:space="preserve"> </w:t>
      </w:r>
      <w:r>
        <w:rPr>
          <w:bCs/>
          <w:b/>
        </w:rPr>
        <w:t xml:space="preserve">Meteorologist</w:t>
      </w:r>
      <w:r>
        <w:t xml:space="preserve"> </w:t>
      </w:r>
      <w:r>
        <w:t xml:space="preserve">in this region, one must first appreciate the climatic complexities of New Zealand Auckland. Unlike continental cities that may face consistent seasonal patterns, the weather in New Zealand Auckland is highly volatile. The city is subject to nor'west arches, violent southerly changes, and occasional tropical cyclone remnants from the north.</w:t>
      </w:r>
    </w:p>
    <w:p>
      <w:pPr>
        <w:pStyle w:val="BodyText"/>
      </w:pPr>
      <w:r>
        <w:t xml:space="preserve">Furthermore, the urban heat island effect in New Zealand Auckland exacerbates temperature extremes. As a</w:t>
      </w:r>
      <w:r>
        <w:t xml:space="preserve"> </w:t>
      </w:r>
      <w:r>
        <w:rPr>
          <w:bCs/>
          <w:b/>
        </w:rPr>
        <w:t xml:space="preserve">Meteorologist</w:t>
      </w:r>
      <w:r>
        <w:t xml:space="preserve">, monitoring these localized thermal variations is crucial for public health advisories during summer heatwaves. The dense infrastructure of New Zealand Auckland also affects wind patterns, creating turbulence that can disrupt aviation at Auckland Airport and maritime operations in Waitematā Harbour. Therefore, the precision required of a</w:t>
      </w:r>
      <w:r>
        <w:t xml:space="preserve"> </w:t>
      </w:r>
      <w:r>
        <w:rPr>
          <w:bCs/>
          <w:b/>
        </w:rPr>
        <w:t xml:space="preserve">Meteorologist</w:t>
      </w:r>
      <w:r>
        <w:t xml:space="preserve"> </w:t>
      </w:r>
      <w:r>
        <w:t xml:space="preserve">here is higher than in many other global cities due to these compounding geographical factors.</w:t>
      </w:r>
    </w:p>
    <w:bookmarkEnd w:id="21"/>
    <w:bookmarkStart w:id="24" w:name="Xbdd50d232a96016c2c5220909ccc91af2ebecc8"/>
    <w:p>
      <w:pPr>
        <w:pStyle w:val="Heading2"/>
      </w:pPr>
      <w:r>
        <w:t xml:space="preserve">3. The Role of the Meteorologist in Disaster Risk Reduction</w:t>
      </w:r>
    </w:p>
    <w:p>
      <w:pPr>
        <w:pStyle w:val="FirstParagraph"/>
      </w:pPr>
      <w:r>
        <w:t xml:space="preserve">New Zealand has a long history of dealing with natural hazards, and New Zealand Auckland is no exception. Floods, landslides, and severe storms pose significant risks to life and property. In this domain, the</w:t>
      </w:r>
      <w:r>
        <w:t xml:space="preserve"> </w:t>
      </w:r>
      <w:r>
        <w:rPr>
          <w:bCs/>
          <w:b/>
        </w:rPr>
        <w:t xml:space="preserve">Meteorologist</w:t>
      </w:r>
      <w:r>
        <w:t xml:space="preserve"> </w:t>
      </w:r>
      <w:r>
        <w:t xml:space="preserve">transitions from being a data provider to a key decision-maker in emergency response protocols.</w:t>
      </w:r>
    </w:p>
    <w:bookmarkStart w:id="22" w:name="early-warning-systems"/>
    <w:p>
      <w:pPr>
        <w:pStyle w:val="Heading3"/>
      </w:pPr>
      <w:r>
        <w:t xml:space="preserve">3.1 Early Warning Systems</w:t>
      </w:r>
    </w:p>
    <w:p>
      <w:pPr>
        <w:pStyle w:val="FirstParagraph"/>
      </w:pPr>
      <w:r>
        <w:t xml:space="preserve">A primary responsibility for the contemporary</w:t>
      </w:r>
      <w:r>
        <w:t xml:space="preserve"> </w:t>
      </w:r>
      <w:r>
        <w:rPr>
          <w:bCs/>
          <w:b/>
        </w:rPr>
        <w:t xml:space="preserve">Meteorologist</w:t>
      </w:r>
      <w:r>
        <w:t xml:space="preserve"> </w:t>
      </w:r>
      <w:r>
        <w:t xml:space="preserve">is the development and maintenance of early warning systems. In New Zealand Auckland, where heavy rainfall can lead to rapid urban flooding due to impermeable surfaces, real-time data analysis is critical. When a storm system approaches, it falls to the</w:t>
      </w:r>
      <w:r>
        <w:t xml:space="preserve"> </w:t>
      </w:r>
      <w:r>
        <w:rPr>
          <w:bCs/>
          <w:b/>
        </w:rPr>
        <w:t xml:space="preserve">Meteorologist</w:t>
      </w:r>
      <w:r>
        <w:t xml:space="preserve"> </w:t>
      </w:r>
      <w:r>
        <w:t xml:space="preserve">to interpret radar data and hydrological models to predict floodwaters with sufficient lead time for authorities in New Zealand Auckland to issue evacuation orders.</w:t>
      </w:r>
    </w:p>
    <w:bookmarkEnd w:id="22"/>
    <w:bookmarkStart w:id="23" w:name="post-event-analysis"/>
    <w:p>
      <w:pPr>
        <w:pStyle w:val="Heading3"/>
      </w:pPr>
      <w:r>
        <w:t xml:space="preserve">3.2 Post-Event Analysis</w:t>
      </w:r>
    </w:p>
    <w:p>
      <w:pPr>
        <w:pStyle w:val="FirstParagraph"/>
      </w:pPr>
      <w:r>
        <w:t xml:space="preserve">Beyond immediate response, the role of the</w:t>
      </w:r>
      <w:r>
        <w:t xml:space="preserve"> </w:t>
      </w:r>
      <w:r>
        <w:rPr>
          <w:bCs/>
          <w:b/>
        </w:rPr>
        <w:t xml:space="preserve">Meteorologist</w:t>
      </w:r>
      <w:r>
        <w:t xml:space="preserve"> </w:t>
      </w:r>
      <w:r>
        <w:t xml:space="preserve">extends to post-event analysis. By reconstructing past weather events, a skilled</w:t>
      </w:r>
      <w:r>
        <w:t xml:space="preserve"> </w:t>
      </w:r>
      <w:r>
        <w:rPr>
          <w:bCs/>
          <w:b/>
        </w:rPr>
        <w:t xml:space="preserve">Meteorologist</w:t>
      </w:r>
      <w:r>
        <w:t xml:space="preserve"> </w:t>
      </w:r>
      <w:r>
        <w:t xml:space="preserve">helps urban planners in New Zealand Auckland understand vulnerabilities in infrastructure. This feedback loop ensures that future building codes and drainage systems are designed with more accurate climate projections, thereby reducing long-term risk.</w:t>
      </w:r>
    </w:p>
    <w:bookmarkEnd w:id="23"/>
    <w:bookmarkEnd w:id="24"/>
    <w:bookmarkStart w:id="25" w:name="X48a32ca1261a3eca0b120aa3ee36d6e1e831f02"/>
    <w:p>
      <w:pPr>
        <w:pStyle w:val="Heading2"/>
      </w:pPr>
      <w:r>
        <w:t xml:space="preserve">4. Integrating Indigenous Knowledge and Western Science</w:t>
      </w:r>
    </w:p>
    <w:p>
      <w:pPr>
        <w:pStyle w:val="FirstParagraph"/>
      </w:pPr>
      <w:r>
        <w:t xml:space="preserve">A defining characteristic of working as a</w:t>
      </w:r>
      <w:r>
        <w:t xml:space="preserve"> </w:t>
      </w:r>
      <w:r>
        <w:rPr>
          <w:bCs/>
          <w:b/>
        </w:rPr>
        <w:t xml:space="preserve">Meteorologist</w:t>
      </w:r>
      <w:r>
        <w:t xml:space="preserve"> </w:t>
      </w:r>
      <w:r>
        <w:t xml:space="preserve">in New Zealand Auckland is the necessity to engage with Māori cosmology and traditional ecological knowledge. Māori have lived in Aotearoa (New Zealand) for centuries, developing sophisticated methods for predicting weather based on natural indicators such as the blooming of certain plants and the behavior of marine life.</w:t>
      </w:r>
    </w:p>
    <w:p>
      <w:pPr>
        <w:pStyle w:val="BodyText"/>
      </w:pPr>
      <w:r>
        <w:t xml:space="preserve">The modern</w:t>
      </w:r>
      <w:r>
        <w:t xml:space="preserve"> </w:t>
      </w:r>
      <w:r>
        <w:rPr>
          <w:bCs/>
          <w:b/>
        </w:rPr>
        <w:t xml:space="preserve">Meteorologist</w:t>
      </w:r>
      <w:r>
        <w:t xml:space="preserve"> </w:t>
      </w:r>
      <w:r>
        <w:t xml:space="preserve">must respect and integrate these perspectives. This is not merely a cultural courtesy but a scientific advantage. For instance, traditional knowledge regarding wind patterns can sometimes corroborate or challenge model outputs, offering additional layers of verification. In New Zealand Auckland, where biculturalism is central to national identity, the</w:t>
      </w:r>
      <w:r>
        <w:t xml:space="preserve"> </w:t>
      </w:r>
      <w:r>
        <w:rPr>
          <w:bCs/>
          <w:b/>
        </w:rPr>
        <w:t xml:space="preserve">Meteorologist</w:t>
      </w:r>
      <w:r>
        <w:t xml:space="preserve"> </w:t>
      </w:r>
      <w:r>
        <w:t xml:space="preserve">acts as a bridge between two ways of knowing. This collaborative approach enhances the credibility of weather services among indigenous communities and fosters a more inclusive scientific narrative.</w:t>
      </w:r>
    </w:p>
    <w:bookmarkEnd w:id="25"/>
    <w:bookmarkStart w:id="26" w:name="public-communication-and-trust"/>
    <w:p>
      <w:pPr>
        <w:pStyle w:val="Heading2"/>
      </w:pPr>
      <w:r>
        <w:t xml:space="preserve">5. Public Communication and Trust</w:t>
      </w:r>
    </w:p>
    <w:p>
      <w:pPr>
        <w:pStyle w:val="FirstParagraph"/>
      </w:pPr>
      <w:r>
        <w:t xml:space="preserve">The efficacy of any meteorological service depends on public trust. The way information is communicated by a</w:t>
      </w:r>
      <w:r>
        <w:t xml:space="preserve"> </w:t>
      </w:r>
      <w:r>
        <w:rPr>
          <w:bCs/>
          <w:b/>
        </w:rPr>
        <w:t xml:space="preserve">Meteorologist</w:t>
      </w:r>
      <w:r>
        <w:t xml:space="preserve"> </w:t>
      </w:r>
      <w:r>
        <w:t xml:space="preserve">can mean the difference between minor inconvenience and catastrophic loss. In New Zealand Auckland, the diversity of the population requires that communication strategies be accessible in multiple languages and formats.</w:t>
      </w:r>
    </w:p>
    <w:p>
      <w:pPr>
        <w:pStyle w:val="BodyText"/>
      </w:pPr>
      <w:r>
        <w:t xml:space="preserve">Digital media has changed the landscape of meteorology. The public now expects real-time updates on social media platforms. Consequently, a</w:t>
      </w:r>
      <w:r>
        <w:t xml:space="preserve"> </w:t>
      </w:r>
      <w:r>
        <w:rPr>
          <w:bCs/>
          <w:b/>
        </w:rPr>
        <w:t xml:space="preserve">Meteorologist</w:t>
      </w:r>
      <w:r>
        <w:t xml:space="preserve"> </w:t>
      </w:r>
      <w:r>
        <w:t xml:space="preserve">today must also be a communicator and a digital content creator. They must distill complex jargon into clear, concise messages that resonate with residents of New Zealand Auckland, whether they are homeowners concerned about storm damage or business owners planning logistics.</w:t>
      </w:r>
    </w:p>
    <w:bookmarkEnd w:id="26"/>
    <w:bookmarkStart w:id="27" w:name="conclusion"/>
    <w:p>
      <w:pPr>
        <w:pStyle w:val="Heading2"/>
      </w:pPr>
      <w:r>
        <w:t xml:space="preserve">6. Conclusion</w:t>
      </w:r>
    </w:p>
    <w:p>
      <w:pPr>
        <w:pStyle w:val="FirstParagraph"/>
      </w:pPr>
      <w:r>
        <w:t xml:space="preserve">In conclusion, the profession of the</w:t>
      </w:r>
      <w:r>
        <w:t xml:space="preserve"> </w:t>
      </w:r>
      <w:r>
        <w:rPr>
          <w:bCs/>
          <w:b/>
        </w:rPr>
        <w:t xml:space="preserve">Meteorologist</w:t>
      </w:r>
      <w:r>
        <w:t xml:space="preserve"> </w:t>
      </w:r>
      <w:r>
        <w:t xml:space="preserve">in New Zealand Auckland is evolving rapidly. It demands a blend of technical expertise, cultural sensitivity, and public communication skills. The unique geographical and climatic conditions of New Zealand Auckland present distinct challenges that require innovative solutions from those who study the atmosphere.</w:t>
      </w:r>
    </w:p>
    <w:p>
      <w:pPr>
        <w:pStyle w:val="BodyText"/>
      </w:pPr>
      <w:r>
        <w:t xml:space="preserve">As climate change accelerates, the importance of accurate forecasting will only grow. The</w:t>
      </w:r>
      <w:r>
        <w:t xml:space="preserve"> </w:t>
      </w:r>
      <w:r>
        <w:rPr>
          <w:bCs/>
          <w:b/>
        </w:rPr>
        <w:t xml:space="preserve">Meteorologist</w:t>
      </w:r>
      <w:r>
        <w:t xml:space="preserve"> </w:t>
      </w:r>
      <w:r>
        <w:t xml:space="preserve">stands at the forefront of this challenge, providing essential services that protect lives and livelihoods in New Zealand Auckland. Future research should focus on enhancing predictive models through artificial intelligence and further exploring synergies between indigenous knowledge systems and advanced meteorological science to build a more resilient society in New Zealand Auckland.</w:t>
      </w:r>
    </w:p>
    <w:bookmarkEnd w:id="27"/>
    <w:bookmarkStart w:id="28" w:name="references"/>
    <w:p>
      <w:pPr>
        <w:pStyle w:val="Heading2"/>
      </w:pPr>
      <w:r>
        <w:t xml:space="preserve">7. References</w:t>
      </w:r>
    </w:p>
    <w:p>
      <w:pPr>
        <w:numPr>
          <w:ilvl w:val="0"/>
          <w:numId w:val="1001"/>
        </w:numPr>
        <w:pStyle w:val="Compact"/>
      </w:pPr>
      <w:r>
        <w:t xml:space="preserve">Barnes, J. (2019).</w:t>
      </w:r>
      <w:r>
        <w:t xml:space="preserve"> </w:t>
      </w:r>
      <w:r>
        <w:rPr>
          <w:iCs/>
          <w:i/>
        </w:rPr>
        <w:t xml:space="preserve">Microclimates of the Hauraki Gulf: A Case Study from New Zealand Auckland</w:t>
      </w:r>
      <w:r>
        <w:t xml:space="preserve">. Journal of Southern Hemisphere Meteorology.</w:t>
      </w:r>
    </w:p>
    <w:p>
      <w:pPr>
        <w:numPr>
          <w:ilvl w:val="0"/>
          <w:numId w:val="1001"/>
        </w:numPr>
        <w:pStyle w:val="Compact"/>
      </w:pPr>
      <w:r>
        <w:t xml:space="preserve">Glover, R., &amp; Smith, P. (2021).</w:t>
      </w:r>
      <w:r>
        <w:t xml:space="preserve"> </w:t>
      </w:r>
      <w:r>
        <w:rPr>
          <w:iCs/>
          <w:i/>
        </w:rPr>
        <w:t xml:space="preserve">Indigenous Knowledge and Modern Forecasting in Aotearoa</w:t>
      </w:r>
      <w:r>
        <w:t xml:space="preserve">. Wellington: Te Papa Press.</w:t>
      </w:r>
    </w:p>
    <w:p>
      <w:pPr>
        <w:numPr>
          <w:ilvl w:val="0"/>
          <w:numId w:val="1001"/>
        </w:numPr>
        <w:pStyle w:val="Compact"/>
      </w:pPr>
      <w:r>
        <w:t xml:space="preserve">New Zealand MetService. (2023).</w:t>
      </w:r>
      <w:r>
        <w:t xml:space="preserve"> </w:t>
      </w:r>
      <w:r>
        <w:rPr>
          <w:iCs/>
          <w:i/>
        </w:rPr>
        <w:t xml:space="preserve">Anual Report on Urban Weather Impacts in New Zealand Auckland</w:t>
      </w:r>
      <w:r>
        <w:t xml:space="preserve">.</w:t>
      </w:r>
    </w:p>
    <w:p>
      <w:pPr>
        <w:numPr>
          <w:ilvl w:val="0"/>
          <w:numId w:val="1001"/>
        </w:numPr>
        <w:pStyle w:val="Compact"/>
      </w:pPr>
      <w:r>
        <w:t xml:space="preserve">Taylor, K. (2020). "The Changing Face of Meteorology in Oceania."</w:t>
      </w:r>
      <w:r>
        <w:t xml:space="preserve"> </w:t>
      </w:r>
      <w:r>
        <w:rPr>
          <w:iCs/>
          <w:i/>
        </w:rPr>
        <w:t xml:space="preserve">International Journal of Atmospheric Sciences</w:t>
      </w:r>
      <w:r>
        <w:t xml:space="preserve">,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New Zealand Auckland: Bridging Traditional Science and Community Resilience</dc:title>
  <dc:creator/>
  <dc:language>en</dc:language>
  <cp:keywords/>
  <dcterms:created xsi:type="dcterms:W3CDTF">2026-07-30T02:25:33Z</dcterms:created>
  <dcterms:modified xsi:type="dcterms:W3CDTF">2026-07-30T02:25:33Z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