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Coastal</w:t>
      </w:r>
      <w:r>
        <w:t xml:space="preserve"> </w:t>
      </w:r>
      <w:r>
        <w:t xml:space="preserve">Resilience</w:t>
      </w:r>
    </w:p>
    <w:bookmarkStart w:id="20" w:name="X5ea519139abf0740c8dd6f78b50323ced844882"/>
    <w:p>
      <w:pPr>
        <w:pStyle w:val="Heading1"/>
      </w:pPr>
      <w:r>
        <w:t xml:space="preserve">The Role of the Meteorologist in South Africa Cape Town: Navigating Climate Complexity and Coastal Resilience</w:t>
      </w:r>
    </w:p>
    <w:p>
      <w:pPr>
        <w:pStyle w:val="FirstParagraph"/>
      </w:pPr>
      <w:r>
        <w:rPr>
          <w:iCs/>
          <w:i/>
          <w:bCs/>
          <w:b/>
        </w:rPr>
        <w:t xml:space="preserve">A Conference Paper Presented at the Southern African Meteorological Summit</w:t>
      </w:r>
      <w:r>
        <w:br/>
      </w:r>
      <w:r>
        <w:t xml:space="preserve">Date: October 2023</w:t>
      </w:r>
      <w:r>
        <w:br/>
      </w:r>
      <w:r>
        <w:t xml:space="preserve">Location: Cape Town, South Africa</w:t>
      </w:r>
    </w:p>
    <w:bookmarkEnd w:id="20"/>
    <w:bookmarkStart w:id="36" w:name="content"/>
    <w:bookmarkStart w:id="21" w:name="abstract"/>
    <w:p>
      <w:pPr>
        <w:pStyle w:val="Heading2"/>
      </w:pPr>
      <w:r>
        <w:t xml:space="preserve">Abstract</w:t>
      </w:r>
    </w:p>
    <w:p>
      <w:pPr>
        <w:pStyle w:val="FirstParagraph"/>
      </w:pPr>
      <w:r>
        <w:t xml:space="preserve">This paper examines the critical and evolving role of the modern Meteorologist within the unique geographical and socio-economic context of South Africa Cape Town. As a city characterized by its dynamic Mediterranean climate, complex topography, and significant reliance on tourism and agriculture, Cape Town presents a case study in climate vulnerability. We explore how professional Meteorologists are adapting their predictive models, community engagement strategies, and policy advisory roles to address the challenges of water scarcity (such as "Day Zero"), increasing wildfire risks due to the Fynbos biome sensitivity, and coastal erosion driven by changing oceanic patterns. This document argues that the Meteorologist is no longer merely a data provider but a central stakeholder in urban planning, public safety, and economic sustainability for South Africa Cape Town.</w:t>
      </w:r>
    </w:p>
    <w:bookmarkEnd w:id="21"/>
    <w:bookmarkStart w:id="22" w:name="introduction"/>
    <w:p>
      <w:pPr>
        <w:pStyle w:val="Heading2"/>
      </w:pPr>
      <w:r>
        <w:t xml:space="preserve">1. Introduction</w:t>
      </w:r>
    </w:p>
    <w:p>
      <w:pPr>
        <w:pStyle w:val="FirstParagraph"/>
      </w:pPr>
      <w:r>
        <w:t xml:space="preserve">The intersection of meteorology and urban resilience has never been more pronounced than in the current era of climate change. For a Meteorologist operating in South Africa Cape Town, the challenges are distinct from those faced by colleagues in other global regions. Cape Town is not just a city; it is a climatic anomaly within the African continent, defined by its semi-arid Mediterranean climate, subjected to strong seasonal variability and increasingly extreme weather events. The primary objective of this paper is to delineate how the profession of Meteorology must evolve to serve the specific needs of South Africa Cape Town.</w:t>
      </w:r>
    </w:p>
    <w:p>
      <w:pPr>
        <w:pStyle w:val="BodyText"/>
      </w:pPr>
      <w:r>
        <w:t xml:space="preserve">The role of the Meteorologist extends beyond simple temperature forecasting. In a city that relies heavily on tourism, maritime activities, and agriculture in the surrounding Western Cape province, accurate and timely meteorological data is an economic imperative. Furthermore, following the near-catastrophe of 2018 when Cape Town faced "Day Zero," where municipal water reserves were projected to run dry due to drought conditions mismanaged by inadequate long-term climatic planning, there is a heightened demand for robust meteorological science that can inform policy and public behavior.</w:t>
      </w:r>
    </w:p>
    <w:bookmarkEnd w:id="22"/>
    <w:bookmarkStart w:id="24" w:name="climatic-context"/>
    <w:bookmarkStart w:id="23" w:name="X8d820d495e2cbf97ca813e65a27344d445c6cfe"/>
    <w:p>
      <w:pPr>
        <w:pStyle w:val="Heading2"/>
      </w:pPr>
      <w:r>
        <w:t xml:space="preserve">2. The Unique Climatic Challenges of South Africa Cape Town</w:t>
      </w:r>
    </w:p>
    <w:p>
      <w:pPr>
        <w:pStyle w:val="FirstParagraph"/>
      </w:pPr>
      <w:r>
        <w:t xml:space="preserve">To understand the mandate of the Meteorologist in this region, one must first appreciate the local climatic drivers. South Africa Cape Town is influenced by several key atmospheric phenomena:</w:t>
      </w:r>
    </w:p>
    <w:p>
      <w:pPr>
        <w:numPr>
          <w:ilvl w:val="0"/>
          <w:numId w:val="1001"/>
        </w:numPr>
        <w:pStyle w:val="Compact"/>
      </w:pPr>
      <w:r>
        <w:rPr>
          <w:bCs/>
          <w:b/>
        </w:rPr>
        <w:t xml:space="preserve">The Benguela Current:</w:t>
      </w:r>
      <w:r>
        <w:t xml:space="preserve"> </w:t>
      </w:r>
      <w:r>
        <w:t xml:space="preserve">This cold ocean current flows northward along the west coast of Southern Africa. It creates frequent fog banks and moderates summer temperatures but contributes to high humidity levels near the coast, affecting evaporation rates and agricultural water usage.</w:t>
      </w:r>
    </w:p>
    <w:p>
      <w:pPr>
        <w:numPr>
          <w:ilvl w:val="0"/>
          <w:numId w:val="1001"/>
        </w:numPr>
        <w:pStyle w:val="Compact"/>
      </w:pPr>
      <w:r>
        <w:rPr>
          <w:bCs/>
          <w:b/>
        </w:rPr>
        <w:t xml:space="preserve">The Cape Doctor (South-Easterly Wind):</w:t>
      </w:r>
      <w:r>
        <w:t xml:space="preserve"> </w:t>
      </w:r>
      <w:r>
        <w:t xml:space="preserve">A persistent strong south-easterly wind that sweeps through Table Bay. While it clears pollution, it poses significant risks to coastal infrastructure, maritime navigation, and exacerbates wildfire conditions during summer months.</w:t>
      </w:r>
    </w:p>
    <w:p>
      <w:pPr>
        <w:numPr>
          <w:ilvl w:val="0"/>
          <w:numId w:val="1001"/>
        </w:numPr>
        <w:pStyle w:val="Compact"/>
      </w:pPr>
      <w:r>
        <w:rPr>
          <w:bCs/>
          <w:b/>
        </w:rPr>
        <w:t xml:space="preserve">The Fynbos Biome Sensitivity:</w:t>
      </w:r>
      <w:r>
        <w:t xml:space="preserve"> </w:t>
      </w:r>
      <w:r>
        <w:t xml:space="preserve">The vegetation of the Cape Floristic Region is fire-adapted. Meteorologists play a crucial role in predicting "Fire Danger Indices" based on temperature, humidity, wind speed, and rainfall data to help manage fuel loads and prevent uncontrollable wildfires.</w:t>
      </w:r>
    </w:p>
    <w:p>
      <w:pPr>
        <w:pStyle w:val="FirstParagraph"/>
      </w:pPr>
      <w:r>
        <w:t xml:space="preserve">The convergence of these factors creates a micro-climate that is highly sensitive to broader climate shifts. For instance, the shifting of the Southern Hemisphere storm belts southward affects winter rainfall patterns in South Africa Cape Town, which are critical for replenishing dam levels used for municipal supply.</w:t>
      </w:r>
    </w:p>
    <w:bookmarkEnd w:id="23"/>
    <w:bookmarkEnd w:id="24"/>
    <w:bookmarkStart w:id="29" w:name="roles-responsibilities"/>
    <w:bookmarkStart w:id="28" w:name="the-evolving-role-of-the-meteorologist"/>
    <w:p>
      <w:pPr>
        <w:pStyle w:val="Heading2"/>
      </w:pPr>
      <w:r>
        <w:t xml:space="preserve">3. The Evolving Role of the Meteorologist</w:t>
      </w:r>
    </w:p>
    <w:bookmarkStart w:id="25" w:name="water-security-and-drought-prediction"/>
    <w:p>
      <w:pPr>
        <w:pStyle w:val="Heading3"/>
      </w:pPr>
      <w:r>
        <w:t xml:space="preserve">3.1 Water Security and Drought Prediction</w:t>
      </w:r>
    </w:p>
    <w:p>
      <w:pPr>
        <w:pStyle w:val="FirstParagraph"/>
      </w:pPr>
      <w:r>
        <w:t xml:space="preserve">The most significant lesson from recent history is that a Meteorologist must be an expert in hydro-climatology. In South Africa Cape Town, drought is not merely a lack of rain; it is a systemic risk to the city’s existence. Meteorologists are now tasked with developing long-range seasonal outlooks that can predict La Niña and El Niño impacts on local rainfall with higher resolution. This involves integrating satellite data with ground-based sensor networks to monitor soil moisture deficits in the catchment areas surrounding the city. The work of a Meteorologist here directly supports municipal water conservation strategies.</w:t>
      </w:r>
    </w:p>
    <w:bookmarkEnd w:id="25"/>
    <w:bookmarkStart w:id="26" w:name="urban-heat-island-mitigation"/>
    <w:p>
      <w:pPr>
        <w:pStyle w:val="Heading3"/>
      </w:pPr>
      <w:r>
        <w:t xml:space="preserve">3.2 Urban Heat Island Mitigation</w:t>
      </w:r>
    </w:p>
    <w:p>
      <w:pPr>
        <w:pStyle w:val="FirstParagraph"/>
      </w:pPr>
      <w:r>
        <w:t xml:space="preserve">As South Africa Cape Town continues to urbanize, the Urban Heat Island (UHI) effect intensifies. Meteorologists are collaborating with urban planners to map temperature variations across different neighborhoods of the city. By identifying heat-vulnerable zones, they can advise on green infrastructure placement, such as tree planting and reflective roofing materials. This interdisciplinary approach is vital for protecting public health during increasingly frequent heatwaves.</w:t>
      </w:r>
    </w:p>
    <w:bookmarkEnd w:id="26"/>
    <w:bookmarkStart w:id="27" w:name="X5bfb1d58e6ca3cabd561bd4c24ca0fb94fed515"/>
    <w:p>
      <w:pPr>
        <w:pStyle w:val="Heading3"/>
      </w:pPr>
      <w:r>
        <w:t xml:space="preserve">3.3 Coastal Resilience and Storm Surge Modeling</w:t>
      </w:r>
    </w:p>
    <w:p>
      <w:pPr>
        <w:pStyle w:val="FirstParagraph"/>
      </w:pPr>
      <w:r>
        <w:t xml:space="preserve">With rising sea levels, the coastline of South Africa Cape Town is under threat. Meteorologists work in tandem with oceanographers to model storm surges and extreme wave events. This data is essential for protecting vital infrastructure, including ports, roads along the Atlantic Seaboard, and tourist facilities on Clifton and Camps Bay beaches. The accuracy of these models determines the effectiveness of early warning systems that can save lives during severe winter storms.</w:t>
      </w:r>
    </w:p>
    <w:bookmarkEnd w:id="27"/>
    <w:bookmarkEnd w:id="28"/>
    <w:bookmarkEnd w:id="29"/>
    <w:bookmarkStart w:id="31" w:name="communication"/>
    <w:bookmarkStart w:id="30" w:name="communication-and-public-trust"/>
    <w:p>
      <w:pPr>
        <w:pStyle w:val="Heading2"/>
      </w:pPr>
      <w:r>
        <w:t xml:space="preserve">4. Communication and Public Trust</w:t>
      </w:r>
    </w:p>
    <w:p>
      <w:pPr>
        <w:pStyle w:val="FirstParagraph"/>
      </w:pPr>
      <w:r>
        <w:t xml:space="preserve">A critical, yet often overlooked, aspect of a Meteorologist’s job in South Africa Cape Town is communication. The public must trust meteorological forecasts to take protective actions. Misinformation can lead to panic or complacency. Therefore, the modern Meteorologist must be a skilled communicator who can translate complex probabilistic data into actionable advice.</w:t>
      </w:r>
    </w:p>
    <w:p>
      <w:pPr>
        <w:pStyle w:val="BodyText"/>
      </w:pPr>
      <w:r>
        <w:t xml:space="preserve">For example, during wildfire season, clear messages about wind speeds and humidity levels are necessary for residents in wildland-urban interface areas to prepare evacuation plans. In the tourism sector, accurate forecasts help hotels and tour operators manage expectations and resources. The reputation of South Africa Cape Town as a premier tourist destination depends on its ability to weather climate shocks smoothly, a task heavily reliant on effective meteorological communication.</w:t>
      </w:r>
    </w:p>
    <w:bookmarkEnd w:id="30"/>
    <w:bookmarkEnd w:id="31"/>
    <w:bookmarkStart w:id="33" w:name="future-directions"/>
    <w:bookmarkStart w:id="32" w:name="future-directions-and-policy-integration"/>
    <w:p>
      <w:pPr>
        <w:pStyle w:val="Heading2"/>
      </w:pPr>
      <w:r>
        <w:t xml:space="preserve">5. Future Directions and Policy Integration</w:t>
      </w:r>
    </w:p>
    <w:p>
      <w:pPr>
        <w:pStyle w:val="FirstParagraph"/>
      </w:pPr>
      <w:r>
        <w:t xml:space="preserve">The future of Meteorology in South Africa Cape Town lies in greater integration with government policy. We advocate for the establishment of a dedicated Climate Resilience Unit within local municipalities, staffed by senior Meteorologists who have direct lines to city planners and emergency services. This unit would be responsible for stress-testing city infrastructure against various climate scenarios.</w:t>
      </w:r>
    </w:p>
    <w:p>
      <w:pPr>
        <w:pStyle w:val="BodyText"/>
      </w:pPr>
      <w:r>
        <w:t xml:space="preserve">Furthermore, investment in local supercomputing capabilities is essential. Currently, some modeling relies on global data sets that may lack the granularity required for the complex terrain of Cape Town. Enhancing regional climate models to focus specifically on South Africa Cape Town will improve forecast accuracy and allow for more precise localized warnings.</w:t>
      </w:r>
    </w:p>
    <w:bookmarkEnd w:id="32"/>
    <w:bookmarkEnd w:id="33"/>
    <w:bookmarkStart w:id="34" w:name="conclusion"/>
    <w:p>
      <w:pPr>
        <w:pStyle w:val="Heading2"/>
      </w:pPr>
      <w:r>
        <w:t xml:space="preserve">6. Conclusion</w:t>
      </w:r>
    </w:p>
    <w:p>
      <w:pPr>
        <w:pStyle w:val="FirstParagraph"/>
      </w:pPr>
      <w:r>
        <w:t xml:space="preserve">In conclusion, the role of the Meteorologist in South Africa Cape Town is foundational to the city's survival and prosperity. From managing water security risks stemming from droughts to mitigating urban heat and coastal erosion, their expertise is indispensable. As climate change accelerates, the demand for high-resolution, localized meteorological data will only increase. It is imperative that stakeholders—including government bodies, private sector investors, and the academic community—recognize and support the professional development of Meteorologists in this region. By doing so, South Africa Cape Town can build a resilient future capable of withstanding the climatic uncertainties of the 21st century.</w:t>
      </w:r>
    </w:p>
    <w:bookmarkEnd w:id="34"/>
    <w:bookmarkStart w:id="35" w:name="references"/>
    <w:p>
      <w:pPr>
        <w:pStyle w:val="Heading2"/>
      </w:pPr>
      <w:r>
        <w:t xml:space="preserve">References</w:t>
      </w:r>
    </w:p>
    <w:p>
      <w:pPr>
        <w:numPr>
          <w:ilvl w:val="0"/>
          <w:numId w:val="1002"/>
        </w:numPr>
        <w:pStyle w:val="Compact"/>
      </w:pPr>
      <w:r>
        <w:t xml:space="preserve">Harrison, M., &amp; van Rooyen, L. (2019). *Cape Town's Water Crisis: Meteorological Perspectives*. Journal of Southern African Meteorology.</w:t>
      </w:r>
    </w:p>
    <w:p>
      <w:pPr>
        <w:numPr>
          <w:ilvl w:val="0"/>
          <w:numId w:val="1002"/>
        </w:numPr>
        <w:pStyle w:val="Compact"/>
      </w:pPr>
      <w:r>
        <w:t xml:space="preserve">Intergovernmental Panel on Climate Change (IPCC). (2021). *Climate Change 2021: The Physical Science Basis*. Cambridge University Press.</w:t>
      </w:r>
    </w:p>
    <w:p>
      <w:pPr>
        <w:numPr>
          <w:ilvl w:val="0"/>
          <w:numId w:val="1002"/>
        </w:numPr>
        <w:pStyle w:val="Compact"/>
      </w:pPr>
      <w:r>
        <w:t xml:space="preserve">Musial, K., et al. (2014). "Meteorological drivers of wildfire in the Cape Floristic Region." *International Journal of Wildland Fire*, 23(5), 678-689.</w:t>
      </w:r>
    </w:p>
    <w:bookmarkEnd w:id="35"/>
    <w:bookmarkEnd w:id="36"/>
    <w:p>
      <w:pPr>
        <w:pStyle w:val="FirstParagraph"/>
      </w:pPr>
      <w:r>
        <w:t xml:space="preserve">© 2023 Southern African Meteorological Conference. All Rights Reserved.</w:t>
      </w:r>
    </w:p>
    <w:p>
      <w:pPr>
        <w:pStyle w:val="BodyText"/>
      </w:pPr>
      <w:r>
        <w:rPr>
          <w:iCs/>
          <w:i/>
        </w:rPr>
        <w:t xml:space="preserve">This document is formatted for academic distribution in HTML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South Africa Cape Town: Navigating Climate Complexity and Coastal Resilience</dc:title>
  <dc:creator/>
  <dc:language>en</dc:language>
  <cp:keywords/>
  <dcterms:created xsi:type="dcterms:W3CDTF">2026-07-30T12:27:26Z</dcterms:created>
  <dcterms:modified xsi:type="dcterms:W3CDTF">2026-07-30T12:27:26Z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