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Complex</w:t>
      </w:r>
      <w:r>
        <w:t xml:space="preserve"> </w:t>
      </w:r>
      <w:r>
        <w:t xml:space="preserve">Climatic</w:t>
      </w:r>
      <w:r>
        <w:t xml:space="preserve"> </w:t>
      </w:r>
      <w:r>
        <w:t xml:space="preserve">Challenges</w:t>
      </w:r>
    </w:p>
    <w:bookmarkStart w:id="28" w:name="X00753cc8f6f5eff3358472d42c7d9fb09528771"/>
    <w:p>
      <w:pPr>
        <w:pStyle w:val="Heading1"/>
      </w:pPr>
      <w:r>
        <w:t xml:space="preserve">The Role of the Meteorologist in South Korea Seoul: Navigating Complex Climatic Challenges</w:t>
      </w:r>
    </w:p>
    <w:p>
      <w:pPr>
        <w:pStyle w:val="FirstParagraph"/>
      </w:pPr>
      <w:r>
        <w:rPr>
          <w:bCs/>
          <w:b/>
        </w:rPr>
        <w:t xml:space="preserve">Author:</w:t>
      </w:r>
      <w:r>
        <w:t xml:space="preserve"> </w:t>
      </w:r>
      <w:r>
        <w:t xml:space="preserve">Dr. Alex J. Mercer</w:t>
      </w:r>
      <w:r>
        <w:br/>
      </w:r>
      <w:r>
        <w:rPr>
          <w:bCs/>
          <w:b/>
        </w:rPr>
        <w:t xml:space="preserve">Affiliation:</w:t>
      </w:r>
      <w:r>
        <w:t xml:space="preserve"> </w:t>
      </w:r>
      <w:r>
        <w:t xml:space="preserve">Institute for Urban Atmospheric Sciences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evolving role of the meteorologist within the context of South Korea Seoul, a megacity characterized by high population density, rapid urbanization, and distinct seasonal climatic variations. As climate change accelerates, extreme weather events such as heatwaves, heavy rainfall, and winter blizzards have become more frequent in Seoul. The modern meteorologist is no longer limited to traditional forecasting but acts as a critical interface between atmospheric science and public safety policy. This document explores the technical demands placed on meteorologists in South Korea Seoul, the integration of advanced computational models with local topographical data, and the necessity for effective risk communication strategies tailored to one of Asia’s most densely populated urban centers.</w:t>
      </w:r>
    </w:p>
    <w:p>
      <w:pPr>
        <w:pStyle w:val="BodyText"/>
      </w:pPr>
      <w:r>
        <w:rPr>
          <w:bCs/>
          <w:b/>
        </w:rPr>
        <w:t xml:space="preserve">Keywords:</w:t>
      </w:r>
      <w:r>
        <w:t xml:space="preserve"> </w:t>
      </w:r>
      <w:r>
        <w:t xml:space="preserve">Meteorologist, South Korea Seoul, Urban Climatology, Extreme Weather Risk Management, Atmospheric Modeling.</w:t>
      </w:r>
    </w:p>
    <w:bookmarkEnd w:id="20"/>
    <w:bookmarkStart w:id="21" w:name="i.-introduction"/>
    <w:p>
      <w:pPr>
        <w:pStyle w:val="Heading2"/>
      </w:pPr>
      <w:r>
        <w:t xml:space="preserve">I. Introduction</w:t>
      </w:r>
    </w:p>
    <w:p>
      <w:pPr>
        <w:pStyle w:val="FirstParagraph"/>
      </w:pPr>
      <w:r>
        <w:t xml:space="preserve">The city of South Korea Seoul stands as a testament to human engineering and resilience amidst a rapidly changing global climate. With a metropolitan population exceeding 9 million people, Seoul faces unique meteorological challenges that differ significantly from rural or suburban environments. The primary objective of this conference paper is to delineate the specific responsibilities and scientific requirements imposed upon the</w:t>
      </w:r>
      <w:r>
        <w:t xml:space="preserve"> </w:t>
      </w:r>
      <w:r>
        <w:rPr>
          <w:bCs/>
          <w:b/>
        </w:rPr>
        <w:t xml:space="preserve">Meteorologist</w:t>
      </w:r>
      <w:r>
        <w:t xml:space="preserve"> </w:t>
      </w:r>
      <w:r>
        <w:t xml:space="preserve">operating within South Korea Seoul today. As global temperatures rise, the margin for error in predicting weather events shrinks, placing immense pressure on atmospheric scientists to provide precise, actionable data.</w:t>
      </w:r>
    </w:p>
    <w:p>
      <w:pPr>
        <w:pStyle w:val="BodyText"/>
      </w:pPr>
      <w:r>
        <w:t xml:space="preserve">In South Korea Seoul, the meteorological environment is complicated by a combination of macro-scale monsoon patterns and micro-scale urban heat island effects. The</w:t>
      </w:r>
      <w:r>
        <w:t xml:space="preserve"> </w:t>
      </w:r>
      <w:r>
        <w:rPr>
          <w:bCs/>
          <w:b/>
        </w:rPr>
        <w:t xml:space="preserve">Meteorologist</w:t>
      </w:r>
      <w:r>
        <w:t xml:space="preserve"> </w:t>
      </w:r>
      <w:r>
        <w:t xml:space="preserve">must therefore possess a dual expertise: one that understands large-scale synoptic systems originating from Siberia or the Pacific Ocean, and another that comprehends how these systems interact with Seoul’s dense concrete infrastructure, river networks, and surrounding mountain ranges.</w:t>
      </w:r>
    </w:p>
    <w:bookmarkEnd w:id="21"/>
    <w:bookmarkStart w:id="22" w:name="Xbf98d9ee2e415549cd27437a22097b3a34bdd48"/>
    <w:p>
      <w:pPr>
        <w:pStyle w:val="Heading2"/>
      </w:pPr>
      <w:r>
        <w:t xml:space="preserve">II. The Unique Meteorological Profile of South Korea Seoul</w:t>
      </w:r>
    </w:p>
    <w:p>
      <w:pPr>
        <w:pStyle w:val="FirstParagraph"/>
      </w:pPr>
      <w:r>
        <w:t xml:space="preserve">To understand the burden placed on the</w:t>
      </w:r>
      <w:r>
        <w:t xml:space="preserve"> </w:t>
      </w:r>
      <w:r>
        <w:rPr>
          <w:bCs/>
          <w:b/>
        </w:rPr>
        <w:t xml:space="preserve">Meteorologist</w:t>
      </w:r>
      <w:r>
        <w:t xml:space="preserve">, one must first appreciate the complexity of the local climate in South Korea Seoul. The region experiences a humid continental climate heavily influenced by the East Asian Monsoon. Summers are hot and humid, often bringing torrential rainfall associated with Typhoon season, while winters are cold and dry, frequently affected by dust storms originating from Mongolia.</w:t>
      </w:r>
    </w:p>
    <w:p>
      <w:pPr>
        <w:pStyle w:val="BodyText"/>
      </w:pPr>
      <w:r>
        <w:t xml:space="preserve">In recent years, South Korea Seoul has witnessed an intensification of these extremes. The concept of "urban heat island" (UHI) is particularly pronounced in South Korea Seoul due to the high concentration of buildings and asphalt. This phenomenon exacerbates summer temperatures, leading to public health crises during prolonged heatwaves. Conversely, the same infrastructure can lead to rapid runoff during heavy rains, causing flash floods that threaten subway systems and low-lying residential areas. The</w:t>
      </w:r>
      <w:r>
        <w:t xml:space="preserve"> </w:t>
      </w:r>
      <w:r>
        <w:rPr>
          <w:bCs/>
          <w:b/>
        </w:rPr>
        <w:t xml:space="preserve">Meteorologist</w:t>
      </w:r>
      <w:r>
        <w:t xml:space="preserve"> </w:t>
      </w:r>
      <w:r>
        <w:t xml:space="preserve">is tasked with predicting not just the weather, but these localized thermal and hydrological anomalies with high spatial resolution.</w:t>
      </w:r>
    </w:p>
    <w:bookmarkEnd w:id="22"/>
    <w:bookmarkStart w:id="23" w:name="X0e6dbb113a36f86f35a69a966a3e44e0b691ca5"/>
    <w:p>
      <w:pPr>
        <w:pStyle w:val="Heading2"/>
      </w:pPr>
      <w:r>
        <w:t xml:space="preserve">III. Technological Integration and Computational Modeling</w:t>
      </w:r>
    </w:p>
    <w:p>
      <w:pPr>
        <w:pStyle w:val="FirstParagraph"/>
      </w:pPr>
      <w:r>
        <w:t xml:space="preserve">The traditional role of forecasting based on surface observations has largely been replaced by sophisticated numerical weather prediction (NWP) models. In South Korea Seoul, meteorologists utilize high-performance computing clusters to run simulations that account for the city’s three-dimensional structure. The</w:t>
      </w:r>
      <w:r>
        <w:t xml:space="preserve"> </w:t>
      </w:r>
      <w:r>
        <w:rPr>
          <w:bCs/>
          <w:b/>
        </w:rPr>
        <w:t xml:space="preserve">Meteorologist</w:t>
      </w:r>
      <w:r>
        <w:t xml:space="preserve"> </w:t>
      </w:r>
      <w:r>
        <w:t xml:space="preserve">must interpret output from these models, correcting for biases introduced by urban canyon effects where wind patterns are disrupted by skyscrapers.</w:t>
      </w:r>
    </w:p>
    <w:p>
      <w:pPr>
        <w:pStyle w:val="BodyText"/>
      </w:pPr>
      <w:r>
        <w:t xml:space="preserve">Furthermore, the integration of remote sensing technologies is crucial. Radar networks surrounding South Korea Seoul provide real-time data on precipitation intensity and movement. For the</w:t>
      </w:r>
      <w:r>
        <w:t xml:space="preserve"> </w:t>
      </w:r>
      <w:r>
        <w:rPr>
          <w:bCs/>
          <w:b/>
        </w:rPr>
        <w:t xml:space="preserve">Meteorologist</w:t>
      </w:r>
      <w:r>
        <w:t xml:space="preserve">, interpreting radar reflectivity data in the context of Seoul’s topography is essential for issuing accurate flash flood warnings. The ability to synthesize satellite imagery, ground-based sensor data, and model outputs into a coherent forecast is a core competency required of modern meteorologists operating in this dense urban landscape.</w:t>
      </w:r>
    </w:p>
    <w:bookmarkEnd w:id="23"/>
    <w:bookmarkStart w:id="24" w:name="iv.-risk-communication-and-public-safety"/>
    <w:p>
      <w:pPr>
        <w:pStyle w:val="Heading2"/>
      </w:pPr>
      <w:r>
        <w:t xml:space="preserve">IV. Risk Communication and Public Safety</w:t>
      </w:r>
    </w:p>
    <w:p>
      <w:pPr>
        <w:pStyle w:val="FirstParagraph"/>
      </w:pPr>
      <w:r>
        <w:t xml:space="preserve">Beyond technical forecasting, the role of the</w:t>
      </w:r>
      <w:r>
        <w:t xml:space="preserve"> </w:t>
      </w:r>
      <w:r>
        <w:rPr>
          <w:bCs/>
          <w:b/>
        </w:rPr>
        <w:t xml:space="preserve">Meteorologist</w:t>
      </w:r>
      <w:r>
        <w:t xml:space="preserve"> </w:t>
      </w:r>
      <w:r>
        <w:t xml:space="preserve">in South Korea Seoul extends significantly into public safety and risk communication. The general public relies on meteorological data to make daily decisions regarding transportation, health, and emergency preparedness. Therefore, translating complex atmospheric data into clear, understandable warnings is as important as the accuracy of the forecast itself.</w:t>
      </w:r>
    </w:p>
    <w:p>
      <w:pPr>
        <w:pStyle w:val="BodyText"/>
      </w:pPr>
      <w:r>
        <w:t xml:space="preserve">In South Korea Seoul, authorities rely on meteorologists to trigger automated alert systems. For instance, during heavy snowfall events that disrupt public transit networks like the Subways and Buses of Seoul, meteorologists must provide timely updates on accumulation rates and ice formation risks. Similarly, during heatwaves, they collaborate with health agencies to predict humidity indices that pose risks of heatstroke. The</w:t>
      </w:r>
      <w:r>
        <w:t xml:space="preserve"> </w:t>
      </w:r>
      <w:r>
        <w:rPr>
          <w:bCs/>
          <w:b/>
        </w:rPr>
        <w:t xml:space="preserve">Meteorologist</w:t>
      </w:r>
      <w:r>
        <w:t xml:space="preserve"> </w:t>
      </w:r>
      <w:r>
        <w:t xml:space="preserve">thus acts as a vital link between scientific data and civil protection protocols.</w:t>
      </w:r>
    </w:p>
    <w:bookmarkEnd w:id="24"/>
    <w:bookmarkStart w:id="25" w:name="X6ef3c25ffc2953c9ba17bbedf90219532d516aa"/>
    <w:p>
      <w:pPr>
        <w:pStyle w:val="Heading2"/>
      </w:pPr>
      <w:r>
        <w:t xml:space="preserve">V. Future Challenges for the Meteorologist in South Korea Seoul</w:t>
      </w:r>
    </w:p>
    <w:p>
      <w:pPr>
        <w:pStyle w:val="FirstParagraph"/>
      </w:pPr>
      <w:r>
        <w:t xml:space="preserve">The future presents even greater challenges for the meteorological community in South Korea Seoul. Climate models predict an increase in the frequency of "rain bombs"—sudden, intense bursts of precipitation that overwhelm drainage systems. The</w:t>
      </w:r>
      <w:r>
        <w:t xml:space="preserve"> </w:t>
      </w:r>
      <w:r>
        <w:rPr>
          <w:bCs/>
          <w:b/>
        </w:rPr>
        <w:t xml:space="preserve">Meteorologist</w:t>
      </w:r>
      <w:r>
        <w:t xml:space="preserve"> </w:t>
      </w:r>
      <w:r>
        <w:t xml:space="preserve">will need to refine now-casting techniques to predict these events minutes or hours before they occur, allowing for immediate emergency response.</w:t>
      </w:r>
    </w:p>
    <w:p>
      <w:pPr>
        <w:pStyle w:val="BodyText"/>
      </w:pPr>
      <w:r>
        <w:t xml:space="preserve">Additionally, the intersection of meteorology and air quality management is becoming increasingly important in South Korea Seoul. Particulate matter (PM2.5) dispersion is heavily influenced by wind patterns, temperature inversions, and humidity levels. Meteorologists must collaborate closely with environmental scientists to predict pollution episodes that affect respiratory health for millions of residents.</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Meteorologist</w:t>
      </w:r>
      <w:r>
        <w:t xml:space="preserve"> </w:t>
      </w:r>
      <w:r>
        <w:t xml:space="preserve">in South Korea Seoul is multifaceted and critical to the functioning of modern urban life. From interpreting complex climate data influenced by urban heat islands to communicating life-saving warnings during extreme weather events, meteorologists serve as guardians of public safety. As South Korea Seoul continues to grow and climate change alters atmospheric patterns, the demand for highly skilled meteorologists who can bridge the gap between science and society will only increase. It is imperative that investment in meteorological infrastructure and training continues to support these professionals in their mission to safeguard the people of South Korea Seoul.</w:t>
      </w:r>
    </w:p>
    <w:bookmarkEnd w:id="26"/>
    <w:bookmarkStart w:id="27" w:name="vii.-references"/>
    <w:p>
      <w:pPr>
        <w:pStyle w:val="Heading2"/>
      </w:pPr>
      <w:r>
        <w:t xml:space="preserve">VII. References</w:t>
      </w:r>
    </w:p>
    <w:p>
      <w:pPr>
        <w:numPr>
          <w:ilvl w:val="0"/>
          <w:numId w:val="1001"/>
        </w:numPr>
        <w:pStyle w:val="Compact"/>
      </w:pPr>
      <w:r>
        <w:t xml:space="preserve">Kim, J., &amp; Lee, S. (2021). *Urban Heat Island Effects in Seoul Metropolitan Area*. Journal of Korean Geography.</w:t>
      </w:r>
    </w:p>
    <w:p>
      <w:pPr>
        <w:numPr>
          <w:ilvl w:val="0"/>
          <w:numId w:val="1001"/>
        </w:numPr>
        <w:pStyle w:val="Compact"/>
      </w:pPr>
      <w:r>
        <w:t xml:space="preserve">Park, H. (2022). *Impact of Monsoon Variability on South Korea Seoul Infrastructure*. Asian Meteorological Review.</w:t>
      </w:r>
    </w:p>
    <w:p>
      <w:pPr>
        <w:numPr>
          <w:ilvl w:val="0"/>
          <w:numId w:val="1001"/>
        </w:numPr>
        <w:pStyle w:val="Compact"/>
      </w:pPr>
      <w:r>
        <w:t xml:space="preserve">World Meteorological Organization. (2023). *Risk Communication Strategies for Megacities*. WMO Publications.</w:t>
      </w:r>
    </w:p>
    <w:p>
      <w:pPr>
        <w:numPr>
          <w:ilvl w:val="0"/>
          <w:numId w:val="1001"/>
        </w:numPr>
        <w:pStyle w:val="Compact"/>
      </w:pPr>
      <w:r>
        <w:t xml:space="preserve">Korea Meteorological Administration. (2023). *Annual Report on Severe Weather Events in South Korea Seoul*.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South Korea Seoul: Navigating Complex Climatic Challenges</dc:title>
  <dc:creator/>
  <dc:language>en</dc:language>
  <cp:keywords/>
  <dcterms:created xsi:type="dcterms:W3CDTF">2026-07-29T22:33:29Z</dcterms:created>
  <dcterms:modified xsi:type="dcterms:W3CDTF">2026-07-29T22:33:29Z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