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w:t>
      </w:r>
      <w:r>
        <w:t xml:space="preserve"> </w:t>
      </w:r>
      <w:r>
        <w:t xml:space="preserve">Changing</w:t>
      </w:r>
      <w:r>
        <w:t xml:space="preserve"> </w:t>
      </w:r>
      <w:r>
        <w:t xml:space="preserve">Climate:</w:t>
      </w:r>
      <w:r>
        <w:t xml:space="preserve"> </w:t>
      </w:r>
      <w:r>
        <w:t xml:space="preserve">Perspectives</w:t>
      </w:r>
      <w:r>
        <w:t xml:space="preserve"> </w:t>
      </w:r>
      <w:r>
        <w:t xml:space="preserve">from</w:t>
      </w:r>
      <w:r>
        <w:t xml:space="preserve"> </w:t>
      </w:r>
      <w:r>
        <w:t xml:space="preserve">Spain</w:t>
      </w:r>
      <w:r>
        <w:t xml:space="preserve"> </w:t>
      </w:r>
      <w:r>
        <w:t xml:space="preserve">Barcelona</w:t>
      </w:r>
    </w:p>
    <w:bookmarkStart w:id="21" w:name="X7eb1df8c07447de0200b5d6aeface4fcb3b42b1"/>
    <w:p>
      <w:pPr>
        <w:pStyle w:val="Heading1"/>
      </w:pPr>
      <w:r>
        <w:t xml:space="preserve">Bridging Data and Society: The Modern Meteorologist in the Context of Climate Resilience</w:t>
      </w:r>
    </w:p>
    <w:p>
      <w:pPr>
        <w:pStyle w:val="FirstParagraph"/>
      </w:pPr>
      <w:r>
        <w:t xml:space="preserve">Presented at the International Symposium on Atmospheric Sciences</w:t>
      </w:r>
      <w:r>
        <w:br/>
      </w:r>
      <w:r>
        <w:t xml:space="preserve">Venue: Spain Barcelona</w:t>
      </w:r>
      <w:r>
        <w:br/>
      </w:r>
      <w:r>
        <w:t xml:space="preserve">Date: October 2023</w:t>
      </w:r>
      <w:r>
        <w:br/>
      </w:r>
      <w:r>
        <w:br/>
      </w:r>
      <w:r>
        <w:rPr>
          <w:bCs/>
          <w:b/>
        </w:rPr>
        <w:t xml:space="preserve">Author:</w:t>
      </w:r>
      <w:r>
        <w:br/>
      </w:r>
      <w:r>
        <w:t xml:space="preserve">Dr. Elena Rodriguez-Garcia</w:t>
      </w:r>
      <w:r>
        <w:br/>
      </w:r>
      <w:r>
        <w:t xml:space="preserve">Institute of Advanced Atmospheric Studies, Mediterranean Division</w:t>
      </w:r>
      <w:r>
        <w:br/>
      </w:r>
      <w:r>
        <w:br/>
      </w:r>
    </w:p>
    <w:bookmarkStart w:id="20" w:name="abstract"/>
    <w:p>
      <w:pPr>
        <w:pStyle w:val="Heading3"/>
      </w:pPr>
      <w:r>
        <w:t xml:space="preserve">Abstract</w:t>
      </w:r>
    </w:p>
    <w:p>
      <w:pPr>
        <w:pStyle w:val="FirstParagraph"/>
      </w:pPr>
      <w:r>
        <w:t xml:space="preserve">This conference paper examines the transformative role of the modern meteorologist in an era defined by rapid climate change and increasing urbanization. Specifically, this study focuses on the unique challenges and opportunities presented by coastal metropolitan areas, using Spain Barcelona as a primary case study. The traditional scope of forecasting has expanded beyond simple precipitation and temperature prediction to encompass complex risk management, public health interventions, and sustainable urban planning. We argue that the contemporary meteorologist must function not only as a scientist but also as a critical communicator and policy advisor. By analyzing recent extreme weather events in Catalonia, we demonstrate how advanced data modeling coupled with community engagement can mitigate the impacts of severe storms and heatwaves. This paper concludes that the integration of interdisciplinary approaches is essential for building resilience in vulnerable coastal cities.</w:t>
      </w:r>
    </w:p>
    <w:bookmarkEnd w:id="20"/>
    <w:bookmarkEnd w:id="21"/>
    <w:bookmarkStart w:id="22" w:name="introduction"/>
    <w:p>
      <w:pPr>
        <w:pStyle w:val="Heading2"/>
      </w:pPr>
      <w:r>
        <w:t xml:space="preserve">1. Introduction</w:t>
      </w:r>
    </w:p>
    <w:p>
      <w:pPr>
        <w:pStyle w:val="FirstParagraph"/>
      </w:pPr>
      <w:r>
        <w:t xml:space="preserve">The discipline of meteorology has undergone a profound paradigm shift in the twenty-first century. No longer confined to academic institutions or national weather services, the profession has become increasingly integrated into societal decision-making processes globally. Nowhere is this integration more critical than in coastal urban centers facing the dual threats of climate change and population density. In this context, Spain Barcelona serves as a compelling focal point for discussion due to its unique geographical positioning along the Mediterranean basin and its status as a major economic hub.</w:t>
      </w:r>
    </w:p>
    <w:p>
      <w:pPr>
        <w:pStyle w:val="BodyText"/>
      </w:pPr>
      <w:r>
        <w:t xml:space="preserve">The city of Spain Barcelona, with its dense infrastructure and reliance on tourism, is particularly susceptible to climatic anomalies. From intense summer heatwaves that strain energy grids to sudden torrential rains known locally as "gota fría" that cause significant urban flooding, the city requires robust meteorological insights. This paper aims to elucidate how the modern meteorologist adapts their methodologies to serve such dynamic environments. We explore the transition from pure atmospheric science to applied environmental stewardship, highlighting the specific duties and challenges faced by professionals operating in Spain Barcelona.</w:t>
      </w:r>
    </w:p>
    <w:bookmarkEnd w:id="22"/>
    <w:bookmarkStart w:id="25" w:name="Xf6a11f8ad83e35d162e8d890be42d7a3c5d7212"/>
    <w:p>
      <w:pPr>
        <w:pStyle w:val="Heading2"/>
      </w:pPr>
      <w:r>
        <w:t xml:space="preserve">2. The Shifting Scope of Meteorological Practice</w:t>
      </w:r>
    </w:p>
    <w:bookmarkStart w:id="23" w:name="from-prediction-to-impact-forecasting"/>
    <w:p>
      <w:pPr>
        <w:pStyle w:val="Heading3"/>
      </w:pPr>
      <w:r>
        <w:t xml:space="preserve">2.1 From Prediction to Impact Forecasting</w:t>
      </w:r>
    </w:p>
    <w:p>
      <w:pPr>
        <w:pStyle w:val="FirstParagraph"/>
      </w:pPr>
      <w:r>
        <w:t xml:space="preserve">Gone are the days when a meteorologist’s primary duty ended with predicting whether it would rain or shine today. Today, the focus has shifted toward impact-based forecasting. For a city like Spain Barcelona, knowing that there is an 80% chance of precipitation is insufficient for urban planners and emergency responders. They require information on water runoff rates in specific districts such as Eixample or Ciutat Vella.</w:t>
      </w:r>
    </w:p>
    <w:p>
      <w:pPr>
        <w:pStyle w:val="BodyText"/>
      </w:pPr>
      <w:r>
        <w:t xml:space="preserve">The contemporary meteorologist must translate raw atmospheric data into actionable intelligence. This involves collaborating with hydrologists to model drainage systems and with public health officials to predict heat stress indices. In the case of Spain Barcelona, this multidisciplinary approach is vital for protecting tourists and residents alike during extreme weather events. The meteorologist acts as a bridge between complex physical phenomena and human-centered outcomes, ensuring that warnings are not just accurate but also understandable and timely.</w:t>
      </w:r>
    </w:p>
    <w:bookmarkEnd w:id="23"/>
    <w:bookmarkStart w:id="24" w:name="the-role-of-high-performance-computing"/>
    <w:p>
      <w:pPr>
        <w:pStyle w:val="Heading3"/>
      </w:pPr>
      <w:r>
        <w:t xml:space="preserve">2.2 The Role of High-Performance Computing</w:t>
      </w:r>
    </w:p>
    <w:p>
      <w:pPr>
        <w:pStyle w:val="FirstParagraph"/>
      </w:pPr>
      <w:r>
        <w:t xml:space="preserve">The ability of the meteorologist to perform these tasks relies heavily on advancements in computational power. Regional climate models now operate at kilometer-scale resolutions, allowing for hyper-local predictions. For Spain Barcelona, this means that weather services can predict micro-climatic variations between the coastal strip and inland neighborhoods. This level of granularity is crucial for issuing targeted alerts. However, it also places a higher burden on the meteorologist to interpret these massive datasets accurately, requiring advanced training in data science alongside traditional atmospheric physics.</w:t>
      </w:r>
    </w:p>
    <w:bookmarkEnd w:id="24"/>
    <w:bookmarkEnd w:id="25"/>
    <w:bookmarkStart w:id="28" w:name="X2ee9970e9e3a66b74ca6d616a912742e0820fff"/>
    <w:p>
      <w:pPr>
        <w:pStyle w:val="Heading2"/>
      </w:pPr>
      <w:r>
        <w:t xml:space="preserve">3 Case Study: Extreme Weather Events in Spain Barcelona</w:t>
      </w:r>
    </w:p>
    <w:p>
      <w:pPr>
        <w:pStyle w:val="FirstParagraph"/>
      </w:pPr>
      <w:r>
        <w:t xml:space="preserve">To illustrate the practical application of modern meteorological practices, we examine two recent events in Spain Barcelona that have reshaped local policy and professional practice. The first is the series of severe thunderstorms that have occasionally battered the coastline, leading to flash floods. The second is the intensifying frequency of heatwaves during summer months.</w:t>
      </w:r>
    </w:p>
    <w:bookmarkStart w:id="26" w:name="flash-floods-and-urban-vulnerability"/>
    <w:p>
      <w:pPr>
        <w:pStyle w:val="Heading3"/>
      </w:pPr>
      <w:r>
        <w:t xml:space="preserve">3.1 Flash Floods and Urban Vulnerability</w:t>
      </w:r>
    </w:p>
    <w:p>
      <w:pPr>
        <w:pStyle w:val="FirstParagraph"/>
      </w:pPr>
      <w:r>
        <w:t xml:space="preserve">In recent years, Spain Barcelona has experienced unprecedented rainfall intensity in short durations. The traditional meteorological models often struggled to predict the exact timing and location of these convective cells until very recently. The evolution of radar technology and satellite imagery has allowed the meteorologist to detect developing storms earlier than ever before.</w:t>
      </w:r>
    </w:p>
    <w:p>
      <w:pPr>
        <w:pStyle w:val="BodyText"/>
      </w:pPr>
      <w:r>
        <w:t xml:space="preserve">However, prediction is only half the battle. The response mechanism in Spain Barcelona relies on real-time communication channels managed by meteorological teams. When a storm cell is identified moving rapidly toward the city, meteorologists must coordinate with civil protection agencies to trigger alerts via mobile apps and sirens. This rapid dissemination of information saves lives and reduces property damage, demonstrating the critical societal value of the profession.</w:t>
      </w:r>
    </w:p>
    <w:bookmarkEnd w:id="26"/>
    <w:bookmarkStart w:id="27" w:name="heatwaves-and-public-health"/>
    <w:p>
      <w:pPr>
        <w:pStyle w:val="Heading3"/>
      </w:pPr>
      <w:r>
        <w:t xml:space="preserve">3.2 Heatwaves and Public Health</w:t>
      </w:r>
    </w:p>
    <w:p>
      <w:pPr>
        <w:pStyle w:val="FirstParagraph"/>
      </w:pPr>
      <w:r>
        <w:t xml:space="preserve">Conversely, the slow-moving threat of heat presents different challenges for the meteorologist in Spain Barcelona. Rising average temperatures are making summers increasingly unbearable for vulnerable populations, particularly the elderly living in densely packed housing without adequate cooling systems.</w:t>
      </w:r>
    </w:p>
    <w:p>
      <w:pPr>
        <w:pStyle w:val="BodyText"/>
      </w:pPr>
      <w:r>
        <w:t xml:space="preserve">Meteorologists in this region have developed specialized heat-health warning systems. By analyzing not just temperature but also humidity and nighttime lows—which prevent body recovery—meteorologists can determine the true severity of heat stress. In Spain Barcelona, these indices dictate when public pools should be opened early, when work hours should be adjusted, and when emergency cooling centers must be activated. This proactive approach exemplifies how the meteorologist contributes directly to public welfare.</w:t>
      </w:r>
    </w:p>
    <w:bookmarkEnd w:id="27"/>
    <w:bookmarkEnd w:id="28"/>
    <w:bookmarkStart w:id="29" w:name="challenges-and-future-directions"/>
    <w:p>
      <w:pPr>
        <w:pStyle w:val="Heading2"/>
      </w:pPr>
      <w:r>
        <w:t xml:space="preserve">4. Challenges and Future Directions</w:t>
      </w:r>
    </w:p>
    <w:p>
      <w:pPr>
        <w:pStyle w:val="FirstParagraph"/>
      </w:pPr>
      <w:r>
        <w:t xml:space="preserve">Despite these advancements, several challenges remain for the meteorologist working in environments like Spain Barcelona. One major issue is the communication of uncertainty. Climate change introduces greater variability, making precise long-term predictions difficult. Meteorologists must learn to convey probabilistic forecasts effectively without causing public alarm or complacency.</w:t>
      </w:r>
    </w:p>
    <w:p>
      <w:pPr>
        <w:pStyle w:val="BodyText"/>
      </w:pPr>
      <w:r>
        <w:t xml:space="preserve">Another challenge is the integration of citizen science. With the proliferation of personal weather stations and mobile reporting apps, meteorologists now have access to a vast network of data contributors. Leveraging this information requires new tools and protocols but offers the potential for even higher resolution forecasting in urban canyons where standard station data may be sparse.</w:t>
      </w:r>
    </w:p>
    <w:p>
      <w:pPr>
        <w:pStyle w:val="BodyText"/>
      </w:pPr>
      <w:r>
        <w:t xml:space="preserve">Furthermore, there is a growing demand for climate adaptation planning. The meteorologist in Spain Barcelona is increasingly consulted by city architects and developers to ensure new constructions withstand future climatic conditions. This role expands the profession into the realm of urban design, emphasizing the need for interdisciplinary education within meteorological training programs.</w:t>
      </w:r>
    </w:p>
    <w:bookmarkEnd w:id="29"/>
    <w:bookmarkStart w:id="30" w:name="conclusion"/>
    <w:p>
      <w:pPr>
        <w:pStyle w:val="Heading2"/>
      </w:pPr>
      <w:r>
        <w:t xml:space="preserve">5. Conclusion</w:t>
      </w:r>
    </w:p>
    <w:p>
      <w:pPr>
        <w:pStyle w:val="FirstParagraph"/>
      </w:pPr>
      <w:r>
        <w:t xml:space="preserve">In conclusion, the role of the meteorologist has evolved significantly in response to global climate challenges and local urban needs. In Spain Barcelona, this evolution is particularly evident as city leaders rely on scientific expertise to navigate the complexities of extreme weather and rising temperatures. The modern meteorologist is no longer just an observer of the sky but an active participant in societal resilience.</w:t>
      </w:r>
    </w:p>
    <w:p>
      <w:pPr>
        <w:pStyle w:val="BodyText"/>
      </w:pPr>
      <w:r>
        <w:t xml:space="preserve">Through the integration of advanced technology, interdisciplinary collaboration, and effective communication, meteorologists provide essential services that protect lives and infrastructure. As we look to the future, it is imperative that we continue to support this profession by investing in research, education, and public awareness. Only by recognizing the critical importance of meteorological science can communities like those in Spain Barcelona build a sustainable and secure future.</w:t>
      </w:r>
    </w:p>
    <w:p>
      <w:pPr>
        <w:pStyle w:val="BodyText"/>
      </w:pPr>
      <w:r>
        <w:t xml:space="preserve">This paper underscores that the value of a meteorologist lies not only in their ability to predict the weather but in their capacity to help society adapt to it. As climate patterns continue to shift, the partnership between atmospheric scientists and urban planners will become even more vital for maintaining quality of life in coastal metropolises.</w:t>
      </w:r>
    </w:p>
    <w:bookmarkEnd w:id="30"/>
    <w:bookmarkStart w:id="31" w:name="references"/>
    <w:p>
      <w:pPr>
        <w:pStyle w:val="Heading2"/>
      </w:pPr>
      <w:r>
        <w:t xml:space="preserve">References</w:t>
      </w:r>
    </w:p>
    <w:p>
      <w:pPr>
        <w:numPr>
          <w:ilvl w:val="0"/>
          <w:numId w:val="1001"/>
        </w:numPr>
        <w:pStyle w:val="Compact"/>
      </w:pPr>
      <w:r>
        <w:t xml:space="preserve">[1] European Environment Agency. (2022). Climate Change Impacts on Urban Areas in Europe.</w:t>
      </w:r>
    </w:p>
    <w:p>
      <w:pPr>
        <w:numPr>
          <w:ilvl w:val="0"/>
          <w:numId w:val="1001"/>
        </w:numPr>
        <w:pStyle w:val="Compact"/>
      </w:pPr>
      <w:r>
        <w:t xml:space="preserve">[2] State Meteorological Agency of Spain (AEMET). (2023). Annual Report on Extreme Weather Events in Catalonia.</w:t>
      </w:r>
    </w:p>
    <w:p>
      <w:pPr>
        <w:numPr>
          <w:ilvl w:val="0"/>
          <w:numId w:val="1001"/>
        </w:numPr>
        <w:pStyle w:val="Compact"/>
      </w:pPr>
      <w:r>
        <w:t xml:space="preserve">[3] IPCC. (2019). Special Report on the Ocean and Cryosphere in a Changing Climate.</w:t>
      </w:r>
    </w:p>
    <w:p>
      <w:pPr>
        <w:numPr>
          <w:ilvl w:val="0"/>
          <w:numId w:val="1001"/>
        </w:numPr>
        <w:pStyle w:val="Compact"/>
      </w:pPr>
      <w:r>
        <w:t xml:space="preserve">[4] Barcelona City Council. (2021). Urban Resilience Strategy 2030.</w:t>
      </w:r>
    </w:p>
    <w:p>
      <w:pPr>
        <w:numPr>
          <w:ilvl w:val="0"/>
          <w:numId w:val="1001"/>
        </w:numPr>
        <w:pStyle w:val="Compact"/>
      </w:pPr>
      <w:r>
        <w:t xml:space="preserve">[5] National Academies of Sciences, Engineering, and Medicine. (2019). Impact-Based Weather Forecasting: A Guide for Implementation.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a Changing Climate: Perspectives from Spain Barcelona</dc:title>
  <dc:creator/>
  <dc:language>en</dc:language>
  <cp:keywords/>
  <dcterms:created xsi:type="dcterms:W3CDTF">2026-07-29T14:02:13Z</dcterms:created>
  <dcterms:modified xsi:type="dcterms:W3CDTF">2026-07-29T14:02:13Z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