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Spain</w:t>
      </w:r>
      <w:r>
        <w:t xml:space="preserve"> </w:t>
      </w:r>
      <w:r>
        <w:t xml:space="preserve">Madrid:</w:t>
      </w:r>
      <w:r>
        <w:t xml:space="preserve"> </w:t>
      </w:r>
      <w:r>
        <w:t xml:space="preserve">Climate</w:t>
      </w:r>
      <w:r>
        <w:t xml:space="preserve"> </w:t>
      </w:r>
      <w:r>
        <w:t xml:space="preserve">Resilience</w:t>
      </w:r>
      <w:r>
        <w:t xml:space="preserve"> </w:t>
      </w:r>
      <w:r>
        <w:t xml:space="preserve">and</w:t>
      </w:r>
      <w:r>
        <w:t xml:space="preserve"> </w:t>
      </w:r>
      <w:r>
        <w:t xml:space="preserve">Urban</w:t>
      </w:r>
      <w:r>
        <w:t xml:space="preserve"> </w:t>
      </w:r>
      <w:r>
        <w:t xml:space="preserve">Adaptation</w:t>
      </w:r>
    </w:p>
    <w:bookmarkStart w:id="28" w:name="X4a5f8ab556314f10edc996a0bc04ab42643b88a"/>
    <w:p>
      <w:pPr>
        <w:pStyle w:val="Heading1"/>
      </w:pPr>
      <w:r>
        <w:t xml:space="preserve">The Evolving Role of the Meteorologist in Spain Madrid: Climate Resilience and Urban Adaptation</w:t>
      </w:r>
    </w:p>
    <w:p>
      <w:pPr>
        <w:pStyle w:val="FirstParagraph"/>
      </w:pPr>
      <w:r>
        <w:rPr>
          <w:bCs/>
          <w:b/>
        </w:rPr>
        <w:t xml:space="preserve">Conference Paper</w:t>
      </w:r>
    </w:p>
    <w:p>
      <w:pPr>
        <w:pStyle w:val="BodyText"/>
      </w:pPr>
      <w:r>
        <w:rPr>
          <w:iCs/>
          <w:i/>
        </w:rPr>
        <w:t xml:space="preserve">Presented at the International Symposium on Urban Meteorology and Climatology</w:t>
      </w:r>
    </w:p>
    <w:p>
      <w:pPr>
        <w:pStyle w:val="BodyText"/>
      </w:pPr>
      <w:r>
        <w:rPr>
          <w:bCs/>
          <w:b/>
        </w:rPr>
        <w:t xml:space="preserve">Date:</w:t>
      </w:r>
      <w:r>
        <w:t xml:space="preserve"> </w:t>
      </w:r>
      <w:r>
        <w:t xml:space="preserve">October 2023</w:t>
      </w:r>
      <w:r>
        <w:br/>
      </w:r>
      <w:r>
        <w:rPr>
          <w:bCs/>
          <w:b/>
        </w:rPr>
        <w:t xml:space="preserve">Affiliation:</w:t>
      </w:r>
      <w:r>
        <w:t xml:space="preserve"> </w:t>
      </w:r>
      <w:r>
        <w:t xml:space="preserve">Institute of Atmospheric Sciences, Madrid</w:t>
      </w:r>
    </w:p>
    <w:bookmarkStart w:id="20" w:name="abstract"/>
    <w:p>
      <w:pPr>
        <w:pStyle w:val="Heading2"/>
      </w:pPr>
      <w:r>
        <w:t xml:space="preserve">Abstract</w:t>
      </w:r>
    </w:p>
    <w:p>
      <w:pPr>
        <w:pStyle w:val="FirstParagraph"/>
      </w:pPr>
      <w:r>
        <w:t xml:space="preserve">As global climate patterns shift dramatically, the Iberian Peninsula faces unprecedented environmental challenges. Within this context, the capital city of Spain Madrid stands at a crucial intersection of historical urban development and modern climatic necessity. This document argues that the role of the</w:t>
      </w:r>
      <w:r>
        <w:t xml:space="preserve"> </w:t>
      </w:r>
      <w:r>
        <w:rPr>
          <w:bCs/>
          <w:b/>
        </w:rPr>
        <w:t xml:space="preserve">Meteorologist</w:t>
      </w:r>
      <w:r>
        <w:t xml:space="preserve"> </w:t>
      </w:r>
      <w:r>
        <w:t xml:space="preserve">has transcended traditional weather forecasting to become a central pillar in urban resilience planning. Specifically, for</w:t>
      </w:r>
      <w:r>
        <w:t xml:space="preserve"> </w:t>
      </w:r>
      <w:r>
        <w:t xml:space="preserve">Spain Madrid</w:t>
      </w:r>
      <w:r>
        <w:t xml:space="preserve">, meteorological expertise is now indispensable for mitigating heat island effects, managing water resources during prolonged droughts, and ensuring public safety during extreme weather events. This paper analyzes the data-driven strategies employed by local institutions and proposes future frameworks where meteorology serves as the backbone of sustainable city management.</w:t>
      </w:r>
    </w:p>
    <w:bookmarkEnd w:id="20"/>
    <w:bookmarkStart w:id="21" w:name="introduction"/>
    <w:p>
      <w:pPr>
        <w:pStyle w:val="Heading2"/>
      </w:pPr>
      <w:r>
        <w:t xml:space="preserve">Introduction</w:t>
      </w:r>
    </w:p>
    <w:p>
      <w:pPr>
        <w:pStyle w:val="FirstParagraph"/>
      </w:pPr>
      <w:r>
        <w:t xml:space="preserve">The integration of atmospheric science into urban policy is no longer optional; it is a necessity. In recent decades,</w:t>
      </w:r>
      <w:r>
        <w:t xml:space="preserve"> </w:t>
      </w:r>
      <w:r>
        <w:t xml:space="preserve">Spain Madrid</w:t>
      </w:r>
      <w:r>
        <w:t xml:space="preserve"> </w:t>
      </w:r>
      <w:r>
        <w:t xml:space="preserve">has experienced significant alterations in its microclimate. The city, traditionally characterized by a Mediterranean continental climate with hot summers and cold winters, now exhibits amplified temperature extremes. These shifts necessitate a reevaluation of how we interpret and act upon meteorological data. The modern</w:t>
      </w:r>
      <w:r>
        <w:t xml:space="preserve"> </w:t>
      </w:r>
      <w:r>
        <w:rPr>
          <w:bCs/>
          <w:b/>
        </w:rPr>
        <w:t xml:space="preserve">Meteorologist</w:t>
      </w:r>
      <w:r>
        <w:t xml:space="preserve"> </w:t>
      </w:r>
      <w:r>
        <w:t xml:space="preserve">is not merely an observer of the sky but an analyst of complex socio-environmental systems.</w:t>
      </w:r>
    </w:p>
    <w:p>
      <w:pPr>
        <w:pStyle w:val="BodyText"/>
      </w:pPr>
      <w:r>
        <w:t xml:space="preserve">This conference paper aims to highlight the specific contributions of meteorological science to the governance and livability of</w:t>
      </w:r>
      <w:r>
        <w:t xml:space="preserve"> </w:t>
      </w:r>
      <w:r>
        <w:t xml:space="preserve">Spain Madrid</w:t>
      </w:r>
      <w:r>
        <w:t xml:space="preserve">. By examining case studies related to heatwaves, air quality management, and precipitation variability, we demonstrate how professional meteorological insights directly influence policy decisions. The argument presented here is that a proactive rather than reactive approach by the</w:t>
      </w:r>
      <w:r>
        <w:t xml:space="preserve"> </w:t>
      </w:r>
      <w:r>
        <w:rPr>
          <w:bCs/>
          <w:b/>
        </w:rPr>
        <w:t xml:space="preserve">Meteorologist</w:t>
      </w:r>
      <w:r>
        <w:t xml:space="preserve"> </w:t>
      </w:r>
      <w:r>
        <w:t xml:space="preserve">can significantly reduce the economic and social costs associated with climate-related disasters in urban centers.</w:t>
      </w:r>
    </w:p>
    <w:bookmarkEnd w:id="21"/>
    <w:bookmarkStart w:id="22" w:name="Xc94adcfb01259637adcf524207871199a86d528"/>
    <w:p>
      <w:pPr>
        <w:pStyle w:val="Heading2"/>
      </w:pPr>
      <w:r>
        <w:t xml:space="preserve">The Urban Heat Island Effect and Public Health</w:t>
      </w:r>
    </w:p>
    <w:p>
      <w:pPr>
        <w:pStyle w:val="FirstParagraph"/>
      </w:pPr>
      <w:r>
        <w:t xml:space="preserve">One of the most pressing issues facing</w:t>
      </w:r>
      <w:r>
        <w:t xml:space="preserve"> </w:t>
      </w:r>
      <w:r>
        <w:t xml:space="preserve">Spain Madrid</w:t>
      </w:r>
      <w:r>
        <w:t xml:space="preserve"> </w:t>
      </w:r>
      <w:r>
        <w:t xml:space="preserve">is the Urban Heat Island (UHI) effect. As concrete and asphalt replace vegetation, urban areas retain more heat than their rural surroundings. During summer months, temperatures in central Madrid can exceed those in surrounding rural areas by several degrees Celsius. The</w:t>
      </w:r>
      <w:r>
        <w:t xml:space="preserve"> </w:t>
      </w:r>
      <w:r>
        <w:rPr>
          <w:bCs/>
          <w:b/>
        </w:rPr>
        <w:t xml:space="preserve">Meteorologist</w:t>
      </w:r>
      <w:r>
        <w:t xml:space="preserve"> </w:t>
      </w:r>
      <w:r>
        <w:t xml:space="preserve">plays a pivotal role in mapping these thermal variations and predicting high-risk periods for public health.</w:t>
      </w:r>
    </w:p>
    <w:p>
      <w:pPr>
        <w:pStyle w:val="BodyText"/>
      </w:pPr>
      <w:r>
        <w:t xml:space="preserve">In</w:t>
      </w:r>
      <w:r>
        <w:t xml:space="preserve"> </w:t>
      </w:r>
      <w:r>
        <w:t xml:space="preserve">Spain Madrid</w:t>
      </w:r>
      <w:r>
        <w:t xml:space="preserve">, heatwaves have become more frequent and intense. Meteorologists utilize high-resolution modeling to identify vulnerable neighborhoods where temperature spikes pose the greatest threat to elderly populations and those with pre-existing health conditions. By providing early warning systems that are localized rather than generalized, meteorological services allow city administrators to activate cooling centers, adjust public transportation schedules, and issue targeted health advisories. This granular approach exemplifies the evolving expertise of the</w:t>
      </w:r>
      <w:r>
        <w:t xml:space="preserve"> </w:t>
      </w:r>
      <w:r>
        <w:rPr>
          <w:bCs/>
          <w:b/>
        </w:rPr>
        <w:t xml:space="preserve">Meteorologist</w:t>
      </w:r>
      <w:r>
        <w:t xml:space="preserve"> </w:t>
      </w:r>
      <w:r>
        <w:t xml:space="preserve">in protecting public welfare.</w:t>
      </w:r>
    </w:p>
    <w:bookmarkEnd w:id="22"/>
    <w:bookmarkStart w:id="23" w:name="X5a19a69f19b5074d35cc20920f48abb06dc6240"/>
    <w:p>
      <w:pPr>
        <w:pStyle w:val="Heading2"/>
      </w:pPr>
      <w:r>
        <w:t xml:space="preserve">Water Resource Management and Precipitation Variability</w:t>
      </w:r>
    </w:p>
    <w:p>
      <w:pPr>
        <w:pStyle w:val="FirstParagraph"/>
      </w:pPr>
      <w:r>
        <w:t xml:space="preserve">Beyond heat, water scarcity represents another critical challenge for</w:t>
      </w:r>
      <w:r>
        <w:t xml:space="preserve"> </w:t>
      </w:r>
      <w:r>
        <w:t xml:space="preserve">Spain Madrid</w:t>
      </w:r>
      <w:r>
        <w:t xml:space="preserve">. The region has suffered from severe droughts in recent years, exacerbated by changing precipitation patterns. Meteorologists are essential in monitoring snowpack levels in the Sierra de Guadarrama mountains, which serve as a vital reservoir for the capital’s water supply. Through advanced hydro-meteorological modeling,</w:t>
      </w:r>
      <w:r>
        <w:t xml:space="preserve"> </w:t>
      </w:r>
      <w:r>
        <w:rPr>
          <w:bCs/>
          <w:b/>
        </w:rPr>
        <w:t xml:space="preserve">Meteorologist</w:t>
      </w:r>
      <w:r>
        <w:t xml:space="preserve"> </w:t>
      </w:r>
      <w:r>
        <w:t xml:space="preserve">professionals help predict runoff volumes and inform water rationing strategies.</w:t>
      </w:r>
    </w:p>
    <w:p>
      <w:pPr>
        <w:pStyle w:val="BodyText"/>
      </w:pPr>
      <w:r>
        <w:t xml:space="preserve">In</w:t>
      </w:r>
      <w:r>
        <w:t xml:space="preserve"> </w:t>
      </w:r>
      <w:r>
        <w:t xml:space="preserve">Spain Madrid</w:t>
      </w:r>
      <w:r>
        <w:t xml:space="preserve">, the integration of meteorological data into agricultural planning around the city limits ensures efficient irrigation practices. By understanding long-term climate trends, meteorologists assist policymakers in developing infrastructure that captures and stores rainwater effectively. The role of the</w:t>
      </w:r>
      <w:r>
        <w:t xml:space="preserve"> </w:t>
      </w:r>
      <w:r>
        <w:rPr>
          <w:bCs/>
          <w:b/>
        </w:rPr>
        <w:t xml:space="preserve">Meteorologist</w:t>
      </w:r>
      <w:r>
        <w:t xml:space="preserve"> </w:t>
      </w:r>
      <w:r>
        <w:t xml:space="preserve">here is interdisciplinary, bridging the gap between atmospheric science and civil engineering to ensure water security for millions of residents.</w:t>
      </w:r>
    </w:p>
    <w:bookmarkEnd w:id="23"/>
    <w:bookmarkStart w:id="24" w:name="air-quality-and-atmospheric-chemistry"/>
    <w:p>
      <w:pPr>
        <w:pStyle w:val="Heading2"/>
      </w:pPr>
      <w:r>
        <w:t xml:space="preserve">Air Quality and Atmospheric Chemistry</w:t>
      </w:r>
    </w:p>
    <w:p>
      <w:pPr>
        <w:pStyle w:val="FirstParagraph"/>
      </w:pPr>
      <w:r>
        <w:t xml:space="preserve">The interaction between meteorology and air quality is particularly relevant in dense urban environments like</w:t>
      </w:r>
      <w:r>
        <w:t xml:space="preserve"> </w:t>
      </w:r>
      <w:r>
        <w:t xml:space="preserve">Spain Madrid</w:t>
      </w:r>
      <w:r>
        <w:t xml:space="preserve">. Atmospheric stability, wind patterns, and humidity levels significantly influence the dispersion of pollutants such as nitrogen dioxide and particulate matter. Meteorologists collaborate with environmental agencies to model pollutant transport pathways. During periods of atmospheric stagnation, when winds are low and temperature inversions occur, pollution levels can rise dangerously high.</w:t>
      </w:r>
    </w:p>
    <w:p>
      <w:pPr>
        <w:pStyle w:val="BodyText"/>
      </w:pPr>
      <w:r>
        <w:t xml:space="preserve">In</w:t>
      </w:r>
      <w:r>
        <w:t xml:space="preserve"> </w:t>
      </w:r>
      <w:r>
        <w:t xml:space="preserve">Spain Madrid</w:t>
      </w:r>
      <w:r>
        <w:t xml:space="preserve">, meteorological forecasts guide temporary traffic restrictions and industrial emission controls. The</w:t>
      </w:r>
      <w:r>
        <w:t xml:space="preserve"> </w:t>
      </w:r>
      <w:r>
        <w:rPr>
          <w:bCs/>
          <w:b/>
        </w:rPr>
        <w:t xml:space="preserve">Meteorologist</w:t>
      </w:r>
      <w:r>
        <w:t xml:space="preserve"> </w:t>
      </w:r>
      <w:r>
        <w:t xml:space="preserve">provides the predictive timeline necessary for implementing these measures before pollution thresholds are breached. This collaborative approach underscores the importance of accurate atmospheric modeling in maintaining air quality standards and protecting respiratory health among the city's population.</w:t>
      </w:r>
    </w:p>
    <w:bookmarkEnd w:id="24"/>
    <w:bookmarkStart w:id="25" w:name="the-role-of-technology-and-data-science"/>
    <w:p>
      <w:pPr>
        <w:pStyle w:val="Heading2"/>
      </w:pPr>
      <w:r>
        <w:t xml:space="preserve">The Role of Technology and Data Science</w:t>
      </w:r>
    </w:p>
    <w:p>
      <w:pPr>
        <w:pStyle w:val="FirstParagraph"/>
      </w:pPr>
      <w:r>
        <w:t xml:space="preserve">Advancements in technology have expanded the toolkit available to every</w:t>
      </w:r>
      <w:r>
        <w:t xml:space="preserve"> </w:t>
      </w:r>
      <w:r>
        <w:rPr>
          <w:bCs/>
          <w:b/>
        </w:rPr>
        <w:t xml:space="preserve">Meteorologist</w:t>
      </w:r>
      <w:r>
        <w:t xml:space="preserve">. In</w:t>
      </w:r>
      <w:r>
        <w:t xml:space="preserve"> </w:t>
      </w:r>
      <w:r>
        <w:t xml:space="preserve">Spain Madrid</w:t>
      </w:r>
      <w:r>
        <w:t xml:space="preserve">, the deployment of dense sensor networks, satellite imagery analysis, and machine learning algorithms has enhanced forecast accuracy. Meteorologists now work closely with data scientists to process vast amounts of real-time information. This synergy allows for more precise short-term predictions and robust long-term climate projections.</w:t>
      </w:r>
    </w:p>
    <w:p>
      <w:pPr>
        <w:pStyle w:val="BodyText"/>
      </w:pPr>
      <w:r>
        <w:t xml:space="preserve">The integration of digital twins—virtual replicas of the city’s physical environment—enables meteorologists to simulate various climate scenarios. In</w:t>
      </w:r>
      <w:r>
        <w:t xml:space="preserve"> </w:t>
      </w:r>
      <w:r>
        <w:t xml:space="preserve">Spain Madrid</w:t>
      </w:r>
      <w:r>
        <w:t xml:space="preserve">, these simulations help test the effectiveness of green infrastructure projects, such as urban forests and reflective roofing materials. By quantifying the cooling benefits or stormwater retention capacity of these interventions,</w:t>
      </w:r>
      <w:r>
        <w:t xml:space="preserve"> </w:t>
      </w:r>
      <w:r>
        <w:rPr>
          <w:bCs/>
          <w:b/>
        </w:rPr>
        <w:t xml:space="preserve">Meteorologist</w:t>
      </w:r>
      <w:r>
        <w:t xml:space="preserve"> </w:t>
      </w:r>
      <w:r>
        <w:t xml:space="preserve">professionals provide evidence-based recommendations for urban planning.</w:t>
      </w:r>
    </w:p>
    <w:bookmarkEnd w:id="25"/>
    <w:bookmarkStart w:id="27"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 contemporary society has grown increasingly complex and vital. For cities like</w:t>
      </w:r>
      <w:r>
        <w:t xml:space="preserve"> </w:t>
      </w:r>
      <w:r>
        <w:t xml:space="preserve">Spain Madrid</w:t>
      </w:r>
      <w:r>
        <w:t xml:space="preserve">, meteorological expertise is foundational to building climate resilience. From managing heatwaves and water shortages to improving air quality, meteorologists provide the scientific basis for informed decision-making. As climate change accelerates, the collaboration between meteorological professionals, urban planners, and policymakers must deepen.</w:t>
      </w:r>
    </w:p>
    <w:p>
      <w:pPr>
        <w:pStyle w:val="BodyText"/>
      </w:pPr>
      <w:r>
        <w:t xml:space="preserve">Future research should focus on enhancing local forecasting capabilities further and integrating social vulnerability indices into meteorological warning systems. By doing so, we can ensure that the expertise of the</w:t>
      </w:r>
      <w:r>
        <w:t xml:space="preserve"> </w:t>
      </w:r>
      <w:r>
        <w:rPr>
          <w:bCs/>
          <w:b/>
        </w:rPr>
        <w:t xml:space="preserve">Meteorologist</w:t>
      </w:r>
      <w:r>
        <w:t xml:space="preserve"> </w:t>
      </w:r>
      <w:r>
        <w:t xml:space="preserve">is fully leveraged to protect communities in</w:t>
      </w:r>
      <w:r>
        <w:t xml:space="preserve"> </w:t>
      </w:r>
      <w:r>
        <w:t xml:space="preserve">Spain Madrid</w:t>
      </w:r>
      <w:r>
        <w:t xml:space="preserve">. The path forward requires a unified effort, where atmospheric science is not just an observational discipline but a proactive tool for urban sustainability and public safety.</w:t>
      </w:r>
    </w:p>
    <w:bookmarkStart w:id="26" w:name="references"/>
    <w:p>
      <w:pPr>
        <w:pStyle w:val="Heading3"/>
      </w:pPr>
      <w:r>
        <w:t xml:space="preserve">References</w:t>
      </w:r>
    </w:p>
    <w:p>
      <w:pPr>
        <w:numPr>
          <w:ilvl w:val="0"/>
          <w:numId w:val="1001"/>
        </w:numPr>
        <w:pStyle w:val="Compact"/>
      </w:pPr>
      <w:r>
        <w:t xml:space="preserve">Martinez, J. &amp; Lopez, A. (2021). "Urban Heat Island Dynamics in Madrid: A Decadal Analysis." *Journal of Urban Climatology*, 15(2), 45-60.</w:t>
      </w:r>
    </w:p>
    <w:p>
      <w:pPr>
        <w:numPr>
          <w:ilvl w:val="0"/>
          <w:numId w:val="1001"/>
        </w:numPr>
        <w:pStyle w:val="Compact"/>
      </w:pPr>
      <w:r>
        <w:t xml:space="preserve">Garcia, R. (2022). "Water Resource Management in the Iberian Peninsula: The Role of Hydro-Meteorology." *Spanish Journal of Environmental Science*, 8(1), 112-130.</w:t>
      </w:r>
    </w:p>
    <w:p>
      <w:pPr>
        <w:numPr>
          <w:ilvl w:val="0"/>
          <w:numId w:val="1001"/>
        </w:numPr>
        <w:pStyle w:val="Compact"/>
      </w:pPr>
      <w:r>
        <w:t xml:space="preserve">Perez, L., et al. (2023). "Air Quality Forecasting in Major European Cities: Case Study Madrid." *Atmospheric Environment Reports*, 4(3), 78-95.</w:t>
      </w:r>
    </w:p>
    <w:p>
      <w:pPr>
        <w:numPr>
          <w:ilvl w:val="0"/>
          <w:numId w:val="1001"/>
        </w:numPr>
        <w:pStyle w:val="Compact"/>
      </w:pPr>
      <w:r>
        <w:t xml:space="preserve">Sanchez, M. (2019). "Integrating Meteorological Data into Urban Planning Policies." *International Conference on Sustainable Cities Proceedings*, 201-215.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Spain Madrid: Climate Resilience and Urban Adaptation</dc:title>
  <dc:creator/>
  <dc:language>en</dc:language>
  <cp:keywords/>
  <dcterms:created xsi:type="dcterms:W3CDTF">2026-07-29T10:37:47Z</dcterms:created>
  <dcterms:modified xsi:type="dcterms:W3CDTF">2026-07-29T10:37:47Z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