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Insights</w:t>
      </w:r>
      <w:r>
        <w:t xml:space="preserve"> </w:t>
      </w:r>
      <w:r>
        <w:t xml:space="preserve">from</w:t>
      </w:r>
      <w:r>
        <w:t xml:space="preserve"> </w:t>
      </w:r>
      <w:r>
        <w:t xml:space="preserve">Spain</w:t>
      </w:r>
      <w:r>
        <w:t xml:space="preserve"> </w:t>
      </w:r>
      <w:r>
        <w:t xml:space="preserve">Valencia</w:t>
      </w:r>
    </w:p>
    <w:bookmarkStart w:id="32" w:name="Xcd63ce2c32873cbe7cb47494da8c0242d62a181"/>
    <w:p>
      <w:pPr>
        <w:pStyle w:val="Heading1"/>
      </w:pPr>
      <w:r>
        <w:t xml:space="preserve">Bridging Data and Destiny: The Modern Meteorologist’s Role in Coastal Resilience</w:t>
      </w:r>
    </w:p>
    <w:p>
      <w:pPr>
        <w:pStyle w:val="FirstParagraph"/>
      </w:pPr>
      <w:r>
        <w:rPr>
          <w:bCs/>
          <w:b/>
        </w:rPr>
        <w:t xml:space="preserve">A Conference Paper Presented at the Mediterranean Climate Symposium</w:t>
      </w:r>
    </w:p>
    <w:p>
      <w:pPr>
        <w:pStyle w:val="BodyText"/>
      </w:pPr>
      <w:r>
        <w:rPr>
          <w:bCs/>
          <w:b/>
        </w:rPr>
        <w:t xml:space="preserve">Focal Region: Spain Valencia and the Western Mediterranean Basin</w:t>
      </w:r>
    </w:p>
    <w:bookmarkStart w:id="20" w:name="abstract"/>
    <w:p>
      <w:pPr>
        <w:pStyle w:val="Heading3"/>
      </w:pPr>
      <w:r>
        <w:t xml:space="preserve">Abstract</w:t>
      </w:r>
    </w:p>
    <w:p>
      <w:pPr>
        <w:pStyle w:val="FirstParagraph"/>
      </w:pPr>
      <w:r>
        <w:t xml:space="preserve">This paper explores the critical transformation of the profession of a meteorologist in an era defined by climate volatility. By focusing on Spain Valencia, a region characterized by its unique microclimates and susceptibility to extreme weather events, we analyze how modern meteorologists serve not merely as forecasters, but as essential architects of public safety and economic stability. The study highlights specific challenges faced in Spain Valencia, including the rising threat of Gota Fría (DANA) events, urban heat island effects in dense metropolitan areas, and the protection of critical agricultural sectors. We argue that the contemporary meteorologist must integrate advanced data science with community engagement to mitigate risks effectively.</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Meteorologist</w:t>
      </w:r>
      <w:r>
        <w:t xml:space="preserve"> </w:t>
      </w:r>
      <w:r>
        <w:t xml:space="preserve">has undergone a profound paradigm shift over the last two decades. No longer confined to predicting rain or shine, the modern professional operates at the intersection of atmospheric science, data analytics, and public policy. Nowhere is this transformation more evident than in Spain Valencia, a vibrant coastal region that serves as a microcosm for broader Mediterranean climate challenges. As global temperatures rise, the frequency and intensity of extreme weather events are increasing exponentially.</w:t>
      </w:r>
    </w:p>
    <w:p>
      <w:pPr>
        <w:pStyle w:val="BodyText"/>
      </w:pPr>
      <w:r>
        <w:t xml:space="preserve">In Spain Valencia, the meteorologist faces a unique set of responsibilities. The region’s geography, bounded by the Baetic System to the west and the Mediterranean Sea to the east, creates complex atmospheric dynamics. These dynamics result in rapid weather changes that can have devastating consequences for both urban infrastructure and agricultural livelihoods. This conference paper aims to dissect these challenges, examining how meteorologists in Spain Valencia are adapting their methodologies to address immediate safety concerns while contributing long-term climate resilience strategies.</w:t>
      </w:r>
    </w:p>
    <w:bookmarkEnd w:id="21"/>
    <w:bookmarkStart w:id="24" w:name="X7ecc69173f7894a4b18d44d532e96d412e7c7fd"/>
    <w:p>
      <w:pPr>
        <w:pStyle w:val="Heading2"/>
      </w:pPr>
      <w:r>
        <w:t xml:space="preserve">2. The Specific Meteorological Profile of Spain Valencia</w:t>
      </w:r>
    </w:p>
    <w:p>
      <w:pPr>
        <w:pStyle w:val="FirstParagraph"/>
      </w:pPr>
      <w:r>
        <w:t xml:space="preserve">To understand the demands placed on a meteorologist in this region, one must first appreciate the distinct climatic features of Spain Valencia. Unlike the continental interior, which experiences more gradual temperature shifts, or northern Europe with its oceanic moderation, Spain Valencia is subject to Mediterranean extremes.</w:t>
      </w:r>
    </w:p>
    <w:bookmarkStart w:id="22" w:name="the-phenomenon-of-dana-gota-fría"/>
    <w:p>
      <w:pPr>
        <w:pStyle w:val="Heading3"/>
      </w:pPr>
      <w:r>
        <w:t xml:space="preserve">2.1 The Phenomenon of DANA (Gota Fría)</w:t>
      </w:r>
    </w:p>
    <w:p>
      <w:pPr>
        <w:pStyle w:val="FirstParagraph"/>
      </w:pPr>
      <w:r>
        <w:t xml:space="preserve">The most significant threat to the region is the DANA (Desplazamiento en Altas Capas), locally known as Gota Fría or Cold Drop. This meteorological phenomenon occurs when a pocket of cold air aloft separates from the main jet stream, moving southward over the warm Mediterranean waters. The temperature contrast between the cold air and the sea surface energy fuels intense convection.</w:t>
      </w:r>
    </w:p>
    <w:p>
      <w:pPr>
        <w:pStyle w:val="BodyText"/>
      </w:pPr>
      <w:r>
        <w:t xml:space="preserve">For a meteorologist monitoring Spain Valencia, interpreting DANA models requires high precision. These events can precipitate several months' worth of rainfall in a matter of hours, leading to flash floods that have historically caused significant loss of life and property damage in the province. The recent catastrophic flooding events have underscored the necessity for precise, localized forecasting rather than broad regional predictions.</w:t>
      </w:r>
    </w:p>
    <w:bookmarkEnd w:id="22"/>
    <w:bookmarkStart w:id="23" w:name="urban-heat-islands"/>
    <w:p>
      <w:pPr>
        <w:pStyle w:val="Heading3"/>
      </w:pPr>
      <w:r>
        <w:t xml:space="preserve">2.2 Urban Heat Islands</w:t>
      </w:r>
    </w:p>
    <w:p>
      <w:pPr>
        <w:pStyle w:val="FirstParagraph"/>
      </w:pPr>
      <w:r>
        <w:t xml:space="preserve">Beyond acute weather events, the meteorologist must also address chronic thermal issues. Spain Valencia is undergoing rapid urbanization, leading to intensified Urban Heat Island (UHI) effects. As concrete and asphalt replace natural vegetation, cities like Valencia trap heat during summer months. The meteorologist’s role here shifts toward modeling microclimates within city streets to advise urban planners on green infrastructure projects that can mitigate temperature spikes.</w:t>
      </w:r>
    </w:p>
    <w:bookmarkEnd w:id="23"/>
    <w:bookmarkEnd w:id="24"/>
    <w:bookmarkStart w:id="25" w:name="X9e86e4b2523db34de0494272e45e72cb99eefda"/>
    <w:p>
      <w:pPr>
        <w:pStyle w:val="Heading2"/>
      </w:pPr>
      <w:r>
        <w:t xml:space="preserve">3. The Expanded Toolkit of the Modern Meteorologist</w:t>
      </w:r>
    </w:p>
    <w:p>
      <w:pPr>
        <w:pStyle w:val="FirstParagraph"/>
      </w:pPr>
      <w:r>
        <w:t xml:space="preserve">The traditional tools of the trade—barometers, thermometers, and basic radar—are no longer sufficient. Today’s meteorologist in Spain Valencia relies on a sophisticated array of technologies to fulfill their duties.</w:t>
      </w:r>
    </w:p>
    <w:p>
      <w:pPr>
        <w:numPr>
          <w:ilvl w:val="0"/>
          <w:numId w:val="1001"/>
        </w:numPr>
        <w:pStyle w:val="Compact"/>
      </w:pPr>
      <w:r>
        <w:rPr>
          <w:bCs/>
          <w:b/>
        </w:rPr>
        <w:t xml:space="preserve">High-Resolution Numerical Weather Prediction (NWP):</w:t>
      </w:r>
      <w:r>
        <w:t xml:space="preserve"> </w:t>
      </w:r>
      <w:r>
        <w:t xml:space="preserve">Meteorologists must interpret outputs from global models like the ECMWF and regional models like AEMET’s MINAR. In Spain Valencia, downscaling these models is crucial to capture local topographic influences that could affect wind patterns during storm surges.</w:t>
      </w:r>
    </w:p>
    <w:p>
      <w:pPr>
        <w:numPr>
          <w:ilvl w:val="0"/>
          <w:numId w:val="1001"/>
        </w:numPr>
        <w:pStyle w:val="Compact"/>
      </w:pPr>
      <w:r>
        <w:rPr>
          <w:bCs/>
          <w:b/>
        </w:rPr>
        <w:t xml:space="preserve">Radar and Satellite Data Integration:</w:t>
      </w:r>
      <w:r>
        <w:t xml:space="preserve"> </w:t>
      </w:r>
      <w:r>
        <w:t xml:space="preserve">Real-time monitoring of convective clouds is vital for issuing timely warnings. The integration of satellite data allows meteorologists to monitor sea surface temperatures, a key fuel source for DANA events.</w:t>
      </w:r>
    </w:p>
    <w:p>
      <w:pPr>
        <w:numPr>
          <w:ilvl w:val="0"/>
          <w:numId w:val="1001"/>
        </w:numPr>
        <w:pStyle w:val="Compact"/>
      </w:pPr>
      <w:r>
        <w:rPr>
          <w:bCs/>
          <w:b/>
        </w:rPr>
        <w:t xml:space="preserve">Data Science and Machine Learning:</w:t>
      </w:r>
      <w:r>
        <w:t xml:space="preserve"> </w:t>
      </w:r>
      <w:r>
        <w:t xml:space="preserve">Modern meteorologists are increasingly expected to have skills in data science. Machine learning algorithms are being employed to improve short-term nowcasting, predicting the exact timing and location of heavy rainfall bursts in urban centers like Valencia City or Gandia.</w:t>
      </w:r>
    </w:p>
    <w:bookmarkEnd w:id="25"/>
    <w:bookmarkStart w:id="28" w:name="X8592b658c406172fcbdb03eb938e454dc507658"/>
    <w:p>
      <w:pPr>
        <w:pStyle w:val="Heading2"/>
      </w:pPr>
      <w:r>
        <w:t xml:space="preserve">4. Socio-Economic Impacts and Public Communication</w:t>
      </w:r>
    </w:p>
    <w:p>
      <w:pPr>
        <w:pStyle w:val="FirstParagraph"/>
      </w:pPr>
      <w:r>
        <w:t xml:space="preserve">The efficacy of a meteorologist is not measured solely by the accuracy of their models, but by their ability to communicate risk effectively. In Spain Valencia, where tourism is a pillar of the economy and agriculture (particularly citrus fruits) is culturally significant, clear communication is paramount.</w:t>
      </w:r>
    </w:p>
    <w:bookmarkStart w:id="26" w:name="crisis-management"/>
    <w:p>
      <w:pPr>
        <w:pStyle w:val="Heading3"/>
      </w:pPr>
      <w:r>
        <w:t xml:space="preserve">4.1 Crisis Management</w:t>
      </w:r>
    </w:p>
    <w:p>
      <w:pPr>
        <w:pStyle w:val="FirstParagraph"/>
      </w:pPr>
      <w:r>
        <w:t xml:space="preserve">During extreme weather events, the meteorologist acts as the primary advisor to emergency services. In Spain Valencia, this involves coordinating with local governments to trigger alert levels (yellow, orange, red). The delay in communication can be fatal; therefore, meteorologists must balance scientific uncertainty with the need for decisive action. This requires a nuanced understanding of how different sectors—transportation, healthcare, and tourism—will respond to warnings.</w:t>
      </w:r>
    </w:p>
    <w:bookmarkEnd w:id="26"/>
    <w:bookmarkStart w:id="27" w:name="agricultural-advisory-services"/>
    <w:p>
      <w:pPr>
        <w:pStyle w:val="Heading3"/>
      </w:pPr>
      <w:r>
        <w:t xml:space="preserve">4.2 Agricultural Advisory Services</w:t>
      </w:r>
    </w:p>
    <w:p>
      <w:pPr>
        <w:pStyle w:val="FirstParagraph"/>
      </w:pPr>
      <w:r>
        <w:t xml:space="preserve">Beyond urban safety, meteorologists provide critical data to farmers in the Huerta de Valencia region. Frost predictions during spring blossom periods can determine the success or failure of an entire harvest season. By providing hyper-local frost warnings, a meteorologist directly contributes to food security and economic stability for rural communities.</w:t>
      </w:r>
    </w:p>
    <w:bookmarkEnd w:id="27"/>
    <w:bookmarkEnd w:id="28"/>
    <w:bookmarkStart w:id="29" w:name="X23fc4ed0bf746088eac95e45834aeaf61cff156"/>
    <w:p>
      <w:pPr>
        <w:pStyle w:val="Heading2"/>
      </w:pPr>
      <w:r>
        <w:t xml:space="preserve">5. Future Directions: Climate Adaptation Strategies</w:t>
      </w:r>
    </w:p>
    <w:p>
      <w:pPr>
        <w:pStyle w:val="FirstParagraph"/>
      </w:pPr>
      <w:r>
        <w:t xml:space="preserve">Looking ahead, the role of the meteorologist in Spain Valencia must expand from reactive forecasting to proactive adaptation. As climate models predict a decrease in annual precipitation and an increase in temperature variability, long-term planning becomes essential.</w:t>
      </w:r>
    </w:p>
    <w:p>
      <w:pPr>
        <w:pStyle w:val="BodyText"/>
      </w:pPr>
      <w:r>
        <w:t xml:space="preserve">Meteorologists are increasingly involved in hydrological modeling to assess water reservoir capacity for irrigation and drinking supplies. They are also contributing to coastal management plans, analyzing storm surge potentials driven by higher sea levels. In this capacity, the meteorologist becomes a key stakeholder in regional policy-making, ensuring that infrastructure developments in Spain Valencia are resilient to the climate realities of the 21st century.</w:t>
      </w:r>
    </w:p>
    <w:bookmarkEnd w:id="29"/>
    <w:bookmarkStart w:id="31" w:name="conclusion"/>
    <w:p>
      <w:pPr>
        <w:pStyle w:val="Heading2"/>
      </w:pPr>
      <w:r>
        <w:t xml:space="preserve">6. Conclusion</w:t>
      </w:r>
    </w:p>
    <w:p>
      <w:pPr>
        <w:pStyle w:val="FirstParagraph"/>
      </w:pPr>
      <w:r>
        <w:t xml:space="preserve">The evolution of the meteorologist from a mere observer of weather patterns to an integral component of societal resilience is clearly illustrated in the context of Spain Valencia. The region’s exposure to extreme phenomena such as DANA, combined with its dense urban and agricultural landscapes, demands a high level of expertise and innovation.</w:t>
      </w:r>
    </w:p>
    <w:p>
      <w:pPr>
        <w:pStyle w:val="BodyText"/>
      </w:pPr>
      <w:r>
        <w:t xml:space="preserve">As we face an uncertain climatic future, the meteorologist must continue to bridge the gap between complex atmospheric data and actionable public knowledge. For Spain Valencia, this means investing in advanced forecasting technologies, enhancing cross-sectoral communication channels, and fostering a culture of preparedness. By doing so, the meteorologist not only predicts the weather but actively shapes a safer, more sustainable future for one of Europe’s most dynamic regions.</w:t>
      </w:r>
    </w:p>
    <w:p>
      <w:r>
        <w:pict>
          <v:rect style="width:0;height:1.5pt" o:hralign="center" o:hrstd="t" o:hr="t"/>
        </w:pict>
      </w:r>
    </w:p>
    <w:bookmarkStart w:id="30" w:name="references"/>
    <w:p>
      <w:pPr>
        <w:pStyle w:val="Heading3"/>
      </w:pPr>
      <w:r>
        <w:t xml:space="preserve">References</w:t>
      </w:r>
    </w:p>
    <w:p>
      <w:pPr>
        <w:pStyle w:val="FirstParagraph"/>
      </w:pPr>
      <w:r>
        <w:rPr>
          <w:iCs/>
          <w:i/>
        </w:rPr>
        <w:t xml:space="preserve">Note: This is a representative conference paper document. In an academic setting, specific citations from AEMET reports and peer-reviewed journals regarding Mediterranean climatology would be included here.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a Changing Climate: Insights from Spain Valencia</dc:title>
  <dc:creator/>
  <dc:language>en</dc:language>
  <cp:keywords/>
  <dcterms:created xsi:type="dcterms:W3CDTF">2026-07-29T03:54:16Z</dcterms:created>
  <dcterms:modified xsi:type="dcterms:W3CDTF">2026-07-29T03:54:16Z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