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766a8c567046d56ccf5d89b46a90f7606376a3e"/>
    <w:p>
      <w:pPr>
        <w:pStyle w:val="Heading1"/>
      </w:pPr>
      <w:r>
        <w:t xml:space="preserve">The Role of the Meteorologist in Climate Resilience:</w:t>
      </w:r>
      <w:r>
        <w:br/>
      </w:r>
      <w:r>
        <w:t xml:space="preserve">A Case Study from United Arab Emirates Abu Dhabi</w:t>
      </w:r>
    </w:p>
    <w:p>
      <w:pPr>
        <w:pStyle w:val="FirstParagraph"/>
      </w:pPr>
      <w:r>
        <w:t xml:space="preserve">[Author Name]</w:t>
      </w:r>
      <w:r>
        <w:br/>
      </w:r>
      <w:r>
        <w:t xml:space="preserve">Department of Atmospheric Sciences and Environmental Research</w:t>
      </w:r>
      <w:r>
        <w:br/>
      </w:r>
      <w:r>
        <w:t xml:space="preserve">Submitted for Presentation at the International Conference on Sustainable Development in Arid Regions</w:t>
      </w:r>
      <w:r>
        <w:br/>
      </w:r>
      <w:r>
        <w:t xml:space="preserve">United Arab Emirates Abu Dhabi, 2024</w:t>
      </w:r>
    </w:p>
    <w:bookmarkStart w:id="20" w:name="abstract"/>
    <w:p>
      <w:pPr>
        <w:pStyle w:val="Heading3"/>
      </w:pPr>
      <w:r>
        <w:rPr>
          <w:bCs/>
          <w:b/>
        </w:rPr>
        <w:t xml:space="preserve">Abstract</w:t>
      </w:r>
    </w:p>
    <w:p>
      <w:pPr>
        <w:pStyle w:val="FirstParagraph"/>
      </w:pPr>
      <w:r>
        <w:t xml:space="preserve">This conference paper examines the critical and evolving role of the meteorologist within the strategic framework of sustainable development in arid regions. Specifically, this study focuses on United Arab Emirates Abu Dhabi as a primary case study for understanding how advanced meteorological science intersects with urban planning, public safety, and economic stability. As global climate patterns shift, the demand for precise predictive modeling and environmental stewardship has never been higher. This paper argues that the modern</w:t>
      </w:r>
      <w:r>
        <w:t xml:space="preserve"> </w:t>
      </w:r>
      <w:r>
        <w:rPr>
          <w:bCs/>
          <w:b/>
        </w:rPr>
        <w:t xml:space="preserve">Meteorologist</w:t>
      </w:r>
      <w:r>
        <w:t xml:space="preserve"> </w:t>
      </w:r>
      <w:r>
        <w:t xml:space="preserve">in</w:t>
      </w:r>
      <w:r>
        <w:t xml:space="preserve"> </w:t>
      </w:r>
      <w:r>
        <w:rPr>
          <w:bCs/>
          <w:b/>
        </w:rPr>
        <w:t xml:space="preserve">United Arab Emirates Abu Dhabi</w:t>
      </w:r>
      <w:r>
        <w:t xml:space="preserve"> </w:t>
      </w:r>
      <w:r>
        <w:t xml:space="preserve">is not merely a data collector but a pivotal stakeholder in national resilience strategies. By analyzing recent initiatives regarding heat stress mitigation, air quality management, and extreme weather preparedness, we demonstrate how meteorological expertise drives policy decisions that protect both human life and economic assets.</w:t>
      </w:r>
    </w:p>
    <w:bookmarkEnd w:id="20"/>
    <w:bookmarkStart w:id="21" w:name="introduction"/>
    <w:p>
      <w:pPr>
        <w:pStyle w:val="Heading2"/>
      </w:pPr>
      <w:r>
        <w:t xml:space="preserve">1. Introduction</w:t>
      </w:r>
    </w:p>
    <w:p>
      <w:pPr>
        <w:pStyle w:val="FirstParagraph"/>
      </w:pPr>
      <w:r>
        <w:t xml:space="preserve">The United Arab Emirates (UAE) stands at the forefront of innovation in the Middle East, striving to balance rapid modernization with environmental sustainability. Within this context, Abu Dhabi serves as a microcosm of the challenges and opportunities facing arid-zone cities globally. The climate here is characterized by extreme summer temperatures, high humidity along coastal zones, and sporadic but intense rainfall events that can lead to flash flooding. In such an environment, the role of the</w:t>
      </w:r>
      <w:r>
        <w:t xml:space="preserve"> </w:t>
      </w:r>
      <w:r>
        <w:rPr>
          <w:bCs/>
          <w:b/>
        </w:rPr>
        <w:t xml:space="preserve">Meteorologist</w:t>
      </w:r>
      <w:r>
        <w:t xml:space="preserve"> </w:t>
      </w:r>
      <w:r>
        <w:t xml:space="preserve">transcends traditional weather forecasting. It encompasses a multidisciplinary approach involving climatology, environmental science, data analytics, and public policy.</w:t>
      </w:r>
    </w:p>
    <w:p>
      <w:pPr>
        <w:pStyle w:val="BodyText"/>
      </w:pPr>
      <w:r>
        <w:t xml:space="preserve">This paper is presented at a conference dedicated to regional development in</w:t>
      </w:r>
      <w:r>
        <w:t xml:space="preserve"> </w:t>
      </w:r>
      <w:r>
        <w:rPr>
          <w:bCs/>
          <w:b/>
        </w:rPr>
        <w:t xml:space="preserve">United Arab Emirates Abu Dhabi</w:t>
      </w:r>
      <w:r>
        <w:t xml:space="preserve">, highlighting the necessity of integrating meteorological insights into long-term urban planning. As the city expands its infrastructure and hosts major international events, the reliability of weather data becomes a cornerstone of operational success. The following sections detail how meteorologists contribute to these objectives through specialized research, real-time monitoring, and community education.</w:t>
      </w:r>
    </w:p>
    <w:bookmarkEnd w:id="21"/>
    <w:bookmarkStart w:id="22" w:name="Xcc0c554809905a5c2108330b4b19b4486f91427"/>
    <w:p>
      <w:pPr>
        <w:pStyle w:val="Heading2"/>
      </w:pPr>
      <w:r>
        <w:t xml:space="preserve">2. The Evolving Profile of the Modern Meteorologist</w:t>
      </w:r>
    </w:p>
    <w:p>
      <w:pPr>
        <w:pStyle w:val="FirstParagraph"/>
      </w:pPr>
      <w:r>
        <w:t xml:space="preserve">Gone are the days when a meteorologist’s role was limited to broadcasting daily weather conditions. In the complex socio-economic landscape of</w:t>
      </w:r>
      <w:r>
        <w:t xml:space="preserve"> </w:t>
      </w:r>
      <w:r>
        <w:rPr>
          <w:bCs/>
          <w:b/>
        </w:rPr>
        <w:t xml:space="preserve">United Arab Emirates Abu Dhabi</w:t>
      </w:r>
      <w:r>
        <w:t xml:space="preserve">, today’s meteorologist is a scientist-engineer who utilizes high-resolution numerical weather prediction (NWP) models, satellite imagery, and artificial intelligence to forecast micro-climatic changes.</w:t>
      </w:r>
    </w:p>
    <w:p>
      <w:pPr>
        <w:pStyle w:val="BodyText"/>
      </w:pPr>
      <w:r>
        <w:t xml:space="preserve">The modern meteorologist must possess a deep understanding of local topography. For instance, the interaction between sea breezes from the Persian Gulf and inland heat islands in Abu Dhabi creates unique convective patterns. Professionals specializing in this field must interpret these complex interactions to issue accurate warnings for high winds, dust storms, or reduced visibility—phenomena that significantly impact aviation logistics and daily commute safety. Furthermore, meteorologists are increasingly involved in climate modeling to predict long-term shifts in temperature and precipitation regimes, providing essential data for water resource management and agricultural planning.</w:t>
      </w:r>
    </w:p>
    <w:bookmarkEnd w:id="22"/>
    <w:bookmarkStart w:id="23" w:name="heat-stress-mitigation-and-public-health"/>
    <w:p>
      <w:pPr>
        <w:pStyle w:val="Heading2"/>
      </w:pPr>
      <w:r>
        <w:t xml:space="preserve">3. Heat Stress Mitigation and Public Health</w:t>
      </w:r>
    </w:p>
    <w:p>
      <w:pPr>
        <w:pStyle w:val="FirstParagraph"/>
      </w:pPr>
      <w:r>
        <w:t xml:space="preserve">One of the most pressing challenges facing Abu Dhabi is extreme heat. Summer temperatures frequently exceed 45°C (113°F), posing severe health risks to residents, outdoor workers, and tourists. In this context, the meteorologist plays a vital role in public health infrastructure.</w:t>
      </w:r>
    </w:p>
    <w:p>
      <w:pPr>
        <w:pStyle w:val="BodyText"/>
      </w:pPr>
      <w:r>
        <w:t xml:space="preserve">Meteorologists collaborate with health authorities to develop heat index maps and early warning systems. By analyzing wet-bulb temperature data—a measure that accounts for both temperature and humidity—they can predict conditions where the human body’s cooling mechanisms fail. In</w:t>
      </w:r>
      <w:r>
        <w:t xml:space="preserve"> </w:t>
      </w:r>
      <w:r>
        <w:rPr>
          <w:bCs/>
          <w:b/>
        </w:rPr>
        <w:t xml:space="preserve">United Arab Emirates Abu Dhabi</w:t>
      </w:r>
      <w:r>
        <w:t xml:space="preserve">, these metrics drive policies such as mandatory work stoppages during peak heat hours, adjustments to school schedules, and the activation of cooling centers. The accuracy of these interventions relies entirely on the precision provided by meteorological scientists who monitor real-time atmospheric conditions.</w:t>
      </w:r>
    </w:p>
    <w:bookmarkEnd w:id="23"/>
    <w:bookmarkStart w:id="24" w:name="Xf747a229a818088db35ffb904f470321e7bd677"/>
    <w:p>
      <w:pPr>
        <w:pStyle w:val="Heading2"/>
      </w:pPr>
      <w:r>
        <w:t xml:space="preserve">4. Extreme Weather Preparedness and Infrastructure Protection</w:t>
      </w:r>
    </w:p>
    <w:p>
      <w:pPr>
        <w:pStyle w:val="FirstParagraph"/>
      </w:pPr>
      <w:r>
        <w:t xml:space="preserve">While Abu Dhabi is predominantly arid, it is not immune to extreme weather events. In recent years, the region has experienced unprecedented rainfall intensity, leading to urban flash floods that disrupt transportation and damage infrastructure. The management of such risks requires a robust collaboration between civil engineers and meteorologists.</w:t>
      </w:r>
    </w:p>
    <w:p>
      <w:pPr>
        <w:pStyle w:val="BodyText"/>
      </w:pPr>
      <w:r>
        <w:t xml:space="preserve">Meteorologists in</w:t>
      </w:r>
      <w:r>
        <w:t xml:space="preserve"> </w:t>
      </w:r>
      <w:r>
        <w:rPr>
          <w:bCs/>
          <w:b/>
        </w:rPr>
        <w:t xml:space="preserve">United Arab Emirates Abu Dhabi</w:t>
      </w:r>
      <w:r>
        <w:t xml:space="preserve"> </w:t>
      </w:r>
      <w:r>
        <w:t xml:space="preserve">are responsible for calibrating radar systems to detect convective clouds capable of producing heavy precipitation. They work closely with emergency response teams to provide lead times that allow for the closure of key roads, such as the Corniche and Sheikh Zayed Bridge, before water levels rise dangerously. This proactive approach saves billions in potential damages and preserves human life. The integration of meteorological data into smart city initiatives ensures that drainage systems are monitored dynamically, responding to rainfall rates predicted by local atmospheric models.</w:t>
      </w:r>
    </w:p>
    <w:bookmarkEnd w:id="24"/>
    <w:bookmarkStart w:id="25" w:name="economic-impact-and-tourism"/>
    <w:p>
      <w:pPr>
        <w:pStyle w:val="Heading2"/>
      </w:pPr>
      <w:r>
        <w:t xml:space="preserve">5. Economic Impact and Tourism</w:t>
      </w:r>
    </w:p>
    <w:p>
      <w:pPr>
        <w:pStyle w:val="FirstParagraph"/>
      </w:pPr>
      <w:r>
        <w:t xml:space="preserve">Tourism is a key pillar of the Abu Dhabi economy, hosting world-class events such as Formula One races, cultural festivals at Saadiyat Island, and international conferences. The success of these outdoor activities is heavily dependent on weather conditions. Herein lies the commercial value provided by the meteorologist.</w:t>
      </w:r>
    </w:p>
    <w:p>
      <w:pPr>
        <w:pStyle w:val="BodyText"/>
      </w:pPr>
      <w:r>
        <w:t xml:space="preserve">Meteorologists provide specialized forecasts for event organizers in</w:t>
      </w:r>
      <w:r>
        <w:t xml:space="preserve"> </w:t>
      </w:r>
      <w:r>
        <w:rPr>
          <w:bCs/>
          <w:b/>
        </w:rPr>
        <w:t xml:space="preserve">United Arab Emirates Abu Dhabi</w:t>
      </w:r>
      <w:r>
        <w:t xml:space="preserve">, helping to schedule ceremonies, secure temporary structures against high winds, and plan indoor backups if necessary. For example, during major sporting events, minute-by-minute weather updates are crucial for athlete safety and spectator comfort. The precision with which meteorologists can forecast cloud cover and wind speed directly impacts the economic viability of these multi-million dollar events.</w:t>
      </w:r>
    </w:p>
    <w:bookmarkEnd w:id="25"/>
    <w:bookmarkStart w:id="26" w:name="Xa6438f266ac36c3c0bc3faf81a75af1a6be3d2a"/>
    <w:p>
      <w:pPr>
        <w:pStyle w:val="Heading2"/>
      </w:pPr>
      <w:r>
        <w:t xml:space="preserve">6. Future Directions: Sustainability and Climate Adaptation</w:t>
      </w:r>
    </w:p>
    <w:p>
      <w:pPr>
        <w:pStyle w:val="FirstParagraph"/>
      </w:pPr>
      <w:r>
        <w:t xml:space="preserve">Looking forward, the role of the meteorologist in</w:t>
      </w:r>
      <w:r>
        <w:t xml:space="preserve"> </w:t>
      </w:r>
      <w:r>
        <w:rPr>
          <w:bCs/>
          <w:b/>
        </w:rPr>
        <w:t xml:space="preserve">United Arab Emirates Abu Dhabi</w:t>
      </w:r>
      <w:r>
        <w:t xml:space="preserve"> </w:t>
      </w:r>
      <w:r>
        <w:t xml:space="preserve">will expand further into climate adaptation strategies. As part of the UAE’s Net Zero by 2050 initiative, meteorologists are contributing to carbon capture research and renewable energy optimization. Solar farm efficiency in Abu Dhabi depends heavily on accurate solar irradiance forecasting, while wind energy potential assessments require long-term climatological studies.</w:t>
      </w:r>
    </w:p>
    <w:p>
      <w:pPr>
        <w:pStyle w:val="BodyText"/>
      </w:pPr>
      <w:r>
        <w:t xml:space="preserve">Moreover, meteorologists are instrumental in educating the public about climate change. Through community outreach programs in schools and media platforms, they translate complex scientific data into actionable advice for sustainable living. This educational role is essential for fostering a culture of environmental responsibility among citizens and residents.</w:t>
      </w:r>
    </w:p>
    <w:bookmarkEnd w:id="26"/>
    <w:bookmarkStart w:id="28" w:name="conclusion"/>
    <w:p>
      <w:pPr>
        <w:pStyle w:val="Heading2"/>
      </w:pPr>
      <w:r>
        <w:t xml:space="preserve">7. Conclusion</w:t>
      </w:r>
    </w:p>
    <w:p>
      <w:pPr>
        <w:pStyle w:val="FirstParagraph"/>
      </w:pPr>
      <w:r>
        <w:t xml:space="preserve">In conclusion, the meteorologist is an indispensable asset to the development and resilience of</w:t>
      </w:r>
      <w:r>
        <w:t xml:space="preserve"> </w:t>
      </w:r>
      <w:r>
        <w:rPr>
          <w:bCs/>
          <w:b/>
        </w:rPr>
        <w:t xml:space="preserve">United Arab Emirates Abu Dhabi</w:t>
      </w:r>
      <w:r>
        <w:t xml:space="preserve">. From safeguarding public health against extreme heat to protecting infrastructure from flash floods, and supporting economic activities through precise forecasting, their contributions are multifaceted and critical. As climate challenges intensify globally, the expertise of meteorologists will only grow in importance. It is imperative that policymakers continue to invest in meteorological infrastructure and education, ensuring that</w:t>
      </w:r>
      <w:r>
        <w:t xml:space="preserve"> </w:t>
      </w:r>
      <w:r>
        <w:rPr>
          <w:bCs/>
          <w:b/>
        </w:rPr>
        <w:t xml:space="preserve">United Arab Emirates Abu Dhabi</w:t>
      </w:r>
      <w:r>
        <w:t xml:space="preserve"> </w:t>
      </w:r>
      <w:r>
        <w:t xml:space="preserve">remains a model of sustainability and adaptability for arid regions worldwide.</w:t>
      </w:r>
    </w:p>
    <w:bookmarkStart w:id="27" w:name="references"/>
    <w:p>
      <w:pPr>
        <w:pStyle w:val="Heading3"/>
      </w:pPr>
      <w:r>
        <w:rPr>
          <w:bCs/>
          <w:b/>
        </w:rPr>
        <w:t xml:space="preserve">References</w:t>
      </w:r>
    </w:p>
    <w:p>
      <w:pPr>
        <w:numPr>
          <w:ilvl w:val="0"/>
          <w:numId w:val="1001"/>
        </w:numPr>
        <w:pStyle w:val="Compact"/>
      </w:pPr>
      <w:r>
        <w:t xml:space="preserve">[1] General Authority of Meteorology and Environmental Protection. (2023). Annual Climate Report for Abu Dhabi.</w:t>
      </w:r>
    </w:p>
    <w:p>
      <w:pPr>
        <w:numPr>
          <w:ilvl w:val="0"/>
          <w:numId w:val="1001"/>
        </w:numPr>
        <w:pStyle w:val="Compact"/>
      </w:pPr>
      <w:r>
        <w:t xml:space="preserve">[2] Al-Masri, B., &amp; Smith, J. (2022). "Urban Heat Islands in Arid Cities: A Meteorological Perspective." Journal of Sustainable Development in the Gulf Region.</w:t>
      </w:r>
    </w:p>
    <w:p>
      <w:pPr>
        <w:numPr>
          <w:ilvl w:val="0"/>
          <w:numId w:val="1001"/>
        </w:numPr>
        <w:pStyle w:val="Compact"/>
      </w:pPr>
      <w:r>
        <w:t xml:space="preserve">[3] UAE National Center of Meteorology. (2024). Strategic Plan for Weather Forecasting and Early Warning Systems.</w:t>
      </w:r>
    </w:p>
    <w:p>
      <w:pPr>
        <w:numPr>
          <w:ilvl w:val="0"/>
          <w:numId w:val="1001"/>
        </w:numPr>
        <w:pStyle w:val="Compact"/>
      </w:pPr>
      <w:r>
        <w:t xml:space="preserve">[4] International Conference on Climate Resilience Proceedings. (2023). "Adaptation Strategies for Coastal Cities in the Arabian Peninsula."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Climate Resilience: A Case Study from United Arab Emirates Abu Dhabi</dc:title>
  <dc:creator/>
  <cp:keywords/>
  <dcterms:created xsi:type="dcterms:W3CDTF">2026-07-29T22:34:37Z</dcterms:created>
  <dcterms:modified xsi:type="dcterms:W3CDTF">2026-07-29T22:34:37Z</dcterms:modified>
</cp:coreProperties>
</file>

<file path=docProps/custom.xml><?xml version="1.0" encoding="utf-8"?>
<Properties xmlns="http://schemas.openxmlformats.org/officeDocument/2006/custom-properties" xmlns:vt="http://schemas.openxmlformats.org/officeDocument/2006/docPropsVTypes"/>
</file>