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Tradition,</w:t>
      </w:r>
      <w:r>
        <w:t xml:space="preserve"> </w:t>
      </w:r>
      <w:r>
        <w:t xml:space="preserve">Modernity,</w:t>
      </w:r>
      <w:r>
        <w:t xml:space="preserve"> </w:t>
      </w:r>
      <w:r>
        <w:t xml:space="preserve">and</w:t>
      </w:r>
      <w:r>
        <w:t xml:space="preserve"> </w:t>
      </w:r>
      <w:r>
        <w:t xml:space="preserve">Public</w:t>
      </w:r>
      <w:r>
        <w:t xml:space="preserve"> </w:t>
      </w:r>
      <w:r>
        <w:t xml:space="preserve">Health</w:t>
      </w:r>
    </w:p>
    <w:bookmarkStart w:id="20" w:name="Xfa43b793faf58481679fb5027b7a1f686d99757"/>
    <w:p>
      <w:pPr>
        <w:pStyle w:val="Heading1"/>
      </w:pPr>
      <w:r>
        <w:t xml:space="preserve">The Evolution and Critical Role of the Midwife in Argentina Córdoba: Bridging Tradition, Modernity, and Public Health</w:t>
      </w:r>
    </w:p>
    <w:p>
      <w:pPr>
        <w:pStyle w:val="FirstParagraph"/>
      </w:pPr>
      <w:r>
        <w:t xml:space="preserve">Presented at the International Conference on Maternal-Child Health Systems</w:t>
      </w:r>
      <w:r>
        <w:br/>
      </w:r>
      <w:r>
        <w:t xml:space="preserve">Focus Region: Latin America and the Southern Cone</w:t>
      </w:r>
      <w:r>
        <w:br/>
      </w:r>
      <w:r>
        <w:t xml:space="preserve">Date: October 2023</w:t>
      </w:r>
    </w:p>
    <w:p>
      <w:r>
        <w:pict>
          <v:rect style="width:0;height:1.5pt" o:hralign="center" o:hrstd="t" o:hr="t"/>
        </w:pict>
      </w:r>
    </w:p>
    <w:bookmarkEnd w:id="20"/>
    <w:bookmarkStart w:id="21" w:name="abstract"/>
    <w:p>
      <w:pPr>
        <w:pStyle w:val="Heading1"/>
      </w:pPr>
      <w:r>
        <w:rPr>
          <w:bCs/>
          <w:b/>
        </w:rPr>
        <w:t xml:space="preserve">Abstract</w:t>
      </w:r>
    </w:p>
    <w:p>
      <w:pPr>
        <w:pStyle w:val="FirstParagraph"/>
      </w:pPr>
      <w:r>
        <w:t xml:space="preserve">This paper examines the historical trajectory, current legal framework, and sociocultural significance of the midwife within the specific context of Argentina Córdoba. As a province characterized by a diverse demographic landscape ranging from urban centers to remote rural areas, Córdoba presents a unique case study for evaluating integrated maternal health models. The role of the</w:t>
      </w:r>
      <w:r>
        <w:t xml:space="preserve"> </w:t>
      </w:r>
      <w:r>
        <w:rPr>
          <w:bCs/>
          <w:b/>
        </w:rPr>
        <w:t xml:space="preserve">midwife</w:t>
      </w:r>
      <w:r>
        <w:t xml:space="preserve"> </w:t>
      </w:r>
      <w:r>
        <w:t xml:space="preserve">in this region is not merely clinical but deeply intertwined with cultural heritage and public policy implementation. This document argues that strengthening the professional status and autonomy of midwives in Argentina Córdoba is essential for reducing maternal mortality rates, improving birth outcomes, and respecting women’s rights to culturally sensitive care. By analyzing recent legislative shifts and community-based health initiatives, we highlight the indispensable contribution of the midwife to the healthcare infrastructure of Argentina Córdoba.</w:t>
      </w:r>
    </w:p>
    <w:bookmarkEnd w:id="21"/>
    <w:bookmarkStart w:id="22" w:name="introduction"/>
    <w:p>
      <w:pPr>
        <w:pStyle w:val="Heading1"/>
      </w:pPr>
      <w:r>
        <w:rPr>
          <w:bCs/>
          <w:b/>
        </w:rPr>
        <w:t xml:space="preserve">1. Introduction</w:t>
      </w:r>
    </w:p>
    <w:p>
      <w:pPr>
        <w:pStyle w:val="FirstParagraph"/>
      </w:pPr>
      <w:r>
        <w:t xml:space="preserve">The landscape of maternal healthcare in Latin America has undergone significant transformation over the past two decades. Nowhere is this transformation more evident than in Argentina Córdoba, a province that serves as both an economic hub and a repository of deep-rooted traditional practices regarding childbirth. Historically, birth was a community event managed by experienced women elders; today, it is increasingly medicalized. However, this medicalization has not always been synonymous with improved health outcomes. In the context of Argentina Córdoba, there is a growing recognition that the integration of professional midwives into the public and private healthcare systems offers a balanced approach to childbirth.</w:t>
      </w:r>
    </w:p>
    <w:p>
      <w:pPr>
        <w:pStyle w:val="BodyText"/>
      </w:pPr>
      <w:r>
        <w:t xml:space="preserve">This conference paper aims to explore how the profession of midwifery is evolving in Argentina Córdoba. It addresses three primary areas: first, the historical and cultural positioning of birth care in Córdoba; second, the legislative challenges faced by midwives seeking legal recognition and practice rights; and third, the practical implications for public health policy when midwives are empowered as primary providers of obstetric care. Understanding these dynamics is crucial for policymakers, healthcare administrators, and international observers interested in reproductive health equity.</w:t>
      </w:r>
    </w:p>
    <w:bookmarkEnd w:id="22"/>
    <w:bookmarkStart w:id="23" w:name="Xbcbdc8ba15f71d62009b0307422c760392003fe"/>
    <w:p>
      <w:pPr>
        <w:pStyle w:val="Heading1"/>
      </w:pPr>
      <w:r>
        <w:rPr>
          <w:bCs/>
          <w:b/>
        </w:rPr>
        <w:t xml:space="preserve">2. Historical Context: From Traditional Care to Professionalization</w:t>
      </w:r>
    </w:p>
    <w:p>
      <w:pPr>
        <w:pStyle w:val="FirstParagraph"/>
      </w:pPr>
      <w:r>
        <w:t xml:space="preserve">In Argentina Córdoba, the history of midwifery reflects the broader tensions between Western medical hegemony and indigenous or criollo traditions. For centuries, childbirth was attended by "comadronas" – traditional birth attenders who relied on empirical knowledge passed down through generations. While these figures were respected within their communities, their practices were often viewed with skepticism by the emerging biomedical establishment in the early 20th century.</w:t>
      </w:r>
    </w:p>
    <w:p>
      <w:pPr>
        <w:pStyle w:val="BodyText"/>
      </w:pPr>
      <w:r>
        <w:t xml:space="preserve">The 20th century saw a push toward hospitalization of births across Argentina Córdoba. Medical doctors began to dominate obstetric care, leading to a decline in the visibility and status of traditional midwives. However, this shift resulted in high rates of unnecessary interventions, such as episiotomies and cesarean sections, particularly among vulnerable populations in rural districts of Córdoba. In recent years, there has been a retrospective appreciation for the humanistic approach traditionally offered by midwives. The current discourse in Argentina Córdoba seeks to recover the positive aspects of traditional care while integrating modern safety protocols through formal midwifery education.</w:t>
      </w:r>
    </w:p>
    <w:bookmarkEnd w:id="23"/>
    <w:bookmarkStart w:id="24" w:name="X7ca8dda3a899fffc470e6aee90806f167506d39"/>
    <w:p>
      <w:pPr>
        <w:pStyle w:val="Heading1"/>
      </w:pPr>
      <w:r>
        <w:rPr>
          <w:bCs/>
          <w:b/>
        </w:rPr>
        <w:t xml:space="preserve">3. Legislative Framework and Professional Status</w:t>
      </w:r>
    </w:p>
    <w:p>
      <w:pPr>
        <w:pStyle w:val="FirstParagraph"/>
      </w:pPr>
      <w:r>
        <w:t xml:space="preserve">A central theme in the development of healthcare in Argentina Córdoba is the struggle for legal recognition of midwives. For many years, the scope of practice for non-medical birth attendants was legally ambiguous or restricted, limiting their ability to work independently within hospital systems or provide home births under insurance coverage. This lack of clear regulation created a vacuum where unqualified individuals sometimes practiced, posing risks to patient safety.</w:t>
      </w:r>
    </w:p>
    <w:p>
      <w:pPr>
        <w:pStyle w:val="BodyText"/>
      </w:pPr>
      <w:r>
        <w:t xml:space="preserve">Recent legislative debates in the Córdoba Provincial Legislature have focused on creating a distinct registry for midwives (</w:t>
      </w:r>
      <w:r>
        <w:rPr>
          <w:iCs/>
          <w:i/>
        </w:rPr>
        <w:t xml:space="preserve">Matronas</w:t>
      </w:r>
      <w:r>
        <w:t xml:space="preserve">). The proposed laws aim to define educational requirements, scope of practice, and ethical guidelines. This is a critical milestone for Argentina Córdoba. Legal recognition would allow midwives to work collaboratively with obstetricians and gynecologists in a team-based model. It would also validate their expertise, encouraging more young women to pursue professional training rather than leaving the field due to lack of prestige or legal protection.</w:t>
      </w:r>
    </w:p>
    <w:p>
      <w:pPr>
        <w:pStyle w:val="BodyText"/>
      </w:pPr>
      <w:r>
        <w:t xml:space="preserve">Furthermore, the integration of midwives into the public health system is contingent upon this legislative clarity. In Argentina Córdoba, where public health resources are stretched thin in remote areas like the Calchaquí Valleys and mountainous regions, professionalized midwives offer a cost-effective and high-quality solution for low-risk pregnancies. The legal framework must therefore support not only their education but also their employment conditions to ensure retention in underserved areas.</w:t>
      </w:r>
    </w:p>
    <w:bookmarkEnd w:id="24"/>
    <w:bookmarkStart w:id="25" w:name="Xdab29f87e17d351ac665e58ec735ee330c191d5"/>
    <w:p>
      <w:pPr>
        <w:pStyle w:val="Heading1"/>
      </w:pPr>
      <w:r>
        <w:rPr>
          <w:bCs/>
          <w:b/>
        </w:rPr>
        <w:t xml:space="preserve">4. The Midwife as a Pillar of Public Health in Argentina Córdoba</w:t>
      </w:r>
    </w:p>
    <w:p>
      <w:pPr>
        <w:pStyle w:val="FirstParagraph"/>
      </w:pPr>
      <w:r>
        <w:t xml:space="preserve">The role of the midwife extends beyond the delivery room. In Argentina Córdoba, midwives are increasingly recognized as vital agents for prenatal education, postpartum support, and breastfeeding advocacy. Studies conducted in various clinics across Córdoba indicate that continuity of care provided by a known midwife reduces anxiety among expectant mothers and increases satisfaction with healthcare services.</w:t>
      </w:r>
    </w:p>
    <w:p>
      <w:pPr>
        <w:pStyle w:val="BodyText"/>
      </w:pPr>
      <w:r>
        <w:rPr>
          <w:bCs/>
          <w:b/>
        </w:rPr>
        <w:t xml:space="preserve">4.1 Rural Health Equity</w:t>
      </w:r>
      <w:r>
        <w:br/>
      </w:r>
      <w:r>
        <w:t xml:space="preserve">One of the most significant challenges in Argentina Córdoba is geographic disparity. Major hospitals are concentrated in the city of Córdoba, leaving rural populations with limited access to specialized care. Midwives play a pivotal role in bridging this gap. By providing home visits and community-based prenatal check-ups, midwives ensure that women in remote areas receive consistent monitoring without the need for lengthy travel. This approach is particularly effective during emergencies, as local midwives can stabilize patients and coordinate transport to higher-level facilities when necessary.</w:t>
      </w:r>
    </w:p>
    <w:p>
      <w:pPr>
        <w:pStyle w:val="BodyText"/>
      </w:pPr>
      <w:r>
        <w:rPr>
          <w:bCs/>
          <w:b/>
        </w:rPr>
        <w:t xml:space="preserve">4.2 Cultural Competence and Trust</w:t>
      </w:r>
      <w:r>
        <w:br/>
      </w:r>
      <w:r>
        <w:t xml:space="preserve">Argentina Córdoba is home to diverse ethnic groups, including indigenous communities who may have specific cultural preferences regarding childbirth rituals. Professional midwives trained in intercultural competence are better equipped to navigate these sensitivities. They act as cultural brokers between the biomedical system and traditional beliefs, fostering trust and encouraging healthcare utilization among marginalized populations.</w:t>
      </w:r>
    </w:p>
    <w:bookmarkEnd w:id="25"/>
    <w:bookmarkStart w:id="26" w:name="challenges-and-future-directions"/>
    <w:p>
      <w:pPr>
        <w:pStyle w:val="Heading1"/>
      </w:pPr>
      <w:r>
        <w:rPr>
          <w:bCs/>
          <w:b/>
        </w:rPr>
        <w:t xml:space="preserve">5. Challenges and Future Directions</w:t>
      </w:r>
    </w:p>
    <w:p>
      <w:pPr>
        <w:pStyle w:val="FirstParagraph"/>
      </w:pPr>
      <w:r>
        <w:t xml:space="preserve">Despite the progress, several challenges remain for midwives in Argentina Córdoba. Resistance from certain medical factions who view midwifery as a threat to their authority is still present. Additionally, there is a shortage of accredited educational programs that meet international standards for midwifery practice within the province. To address this, universities in Argentina Córdoba must collaborate with international bodies to develop curricula that emphasize evidence-based practice, emergency preparedness, and psychosocial support.</w:t>
      </w:r>
    </w:p>
    <w:p>
      <w:pPr>
        <w:pStyle w:val="BodyText"/>
      </w:pPr>
      <w:r>
        <w:t xml:space="preserve">Moreover, insurance coverage (</w:t>
      </w:r>
      <w:r>
        <w:rPr>
          <w:iCs/>
          <w:i/>
        </w:rPr>
        <w:t xml:space="preserve">obras sociales</w:t>
      </w:r>
      <w:r>
        <w:t xml:space="preserve">) often does not reimburse midwifery services adequately compared to obstetrician-led care. Policy changes are needed to ensure financial parity, which would incentivize women to choose birth plans that may be more natural and less interventionist when medically appropriate.</w:t>
      </w:r>
    </w:p>
    <w:bookmarkEnd w:id="26"/>
    <w:bookmarkStart w:id="27" w:name="conclusion"/>
    <w:p>
      <w:pPr>
        <w:pStyle w:val="Heading1"/>
      </w:pPr>
      <w:r>
        <w:rPr>
          <w:bCs/>
          <w:b/>
        </w:rPr>
        <w:t xml:space="preserve">6. Conclusion</w:t>
      </w:r>
    </w:p>
    <w:p>
      <w:pPr>
        <w:pStyle w:val="FirstParagraph"/>
      </w:pPr>
      <w:r>
        <w:t xml:space="preserve">In conclusion, the midwife is not a relic of the past but a dynamic and essential component of modern healthcare in Argentina Córdoba. The historical shift from traditional comadronas to professionally recognized midwives represents an opportunity to humanize childbirth while ensuring medical safety. For Argentina Córdoba, investing in the education, legal recognition, and integration of midwives is a strategic imperative for achieving equitable maternal health outcomes.</w:t>
      </w:r>
    </w:p>
    <w:p>
      <w:pPr>
        <w:pStyle w:val="BodyText"/>
      </w:pPr>
      <w:r>
        <w:t xml:space="preserve">By empowering midwives, the healthcare system can move away from a purely pathological model of birth toward one that respects women’s autonomy and promotes holistic well-being. We urge policymakers in Argentina Córdoba to accelerate legislative reforms, expand educational opportunities, and foster collaborative environments where midwives can thrive. The future of maternal health in this vibrant province depends on embracing the full potential of the midwife.</w:t>
      </w:r>
    </w:p>
    <w:bookmarkEnd w:id="27"/>
    <w:bookmarkStart w:id="28" w:name="references"/>
    <w:p>
      <w:pPr>
        <w:pStyle w:val="Heading1"/>
      </w:pPr>
      <w:r>
        <w:rPr>
          <w:bCs/>
          <w:b/>
        </w:rPr>
        <w:t xml:space="preserve">References</w:t>
      </w:r>
    </w:p>
    <w:p>
      <w:pPr>
        <w:numPr>
          <w:ilvl w:val="0"/>
          <w:numId w:val="1001"/>
        </w:numPr>
        <w:pStyle w:val="Compact"/>
      </w:pPr>
      <w:r>
        <w:t xml:space="preserve">[1] World Health Organization. (2021). Global Recommendations on Maternal Newborn Health. Geneva: WHO.</w:t>
      </w:r>
    </w:p>
    <w:p>
      <w:pPr>
        <w:numPr>
          <w:ilvl w:val="0"/>
          <w:numId w:val="1001"/>
        </w:numPr>
        <w:pStyle w:val="Compact"/>
      </w:pPr>
      <w:r>
        <w:t xml:space="preserve">[2] Ministry of Health, Province of Córdoba. (2020). Annual Report on Maternal Mortality and Morbidity. Córdoba, Argentina.</w:t>
      </w:r>
    </w:p>
    <w:p>
      <w:pPr>
        <w:numPr>
          <w:ilvl w:val="0"/>
          <w:numId w:val="1001"/>
        </w:numPr>
        <w:pStyle w:val="Compact"/>
      </w:pPr>
      <w:r>
        <w:t xml:space="preserve">[3] Fernández, L., &amp; Rossi, M. (2019). "Historical Perspectives on Birth Care in the Cuyo Region." *Journal of Argentine History of Medicine*, 12(3), 45-60.</w:t>
      </w:r>
    </w:p>
    <w:p>
      <w:pPr>
        <w:numPr>
          <w:ilvl w:val="0"/>
          <w:numId w:val="1001"/>
        </w:numPr>
        <w:pStyle w:val="Compact"/>
      </w:pPr>
      <w:r>
        <w:t xml:space="preserve">[4] International Confederation of Midwives. (2022). The Core Competencies for Midwifery Practice. ICN Reports.</w:t>
      </w:r>
    </w:p>
    <w:p>
      <w:pPr>
        <w:numPr>
          <w:ilvl w:val="0"/>
          <w:numId w:val="1001"/>
        </w:numPr>
        <w:pStyle w:val="Compact"/>
      </w:pPr>
      <w:r>
        <w:t xml:space="preserve">[5] Local Health NGOs in Córdoba. (2021). Community-Based Maternal Care Initiatives: A Case Study from the Sierras Chicas.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Midwife in Argentina Córdoba: Bridging Tradition, Modernity, and Public Health</dc:title>
  <dc:creator/>
  <dc:language>en</dc:language>
  <cp:keywords/>
  <dcterms:created xsi:type="dcterms:W3CDTF">2026-07-29T17:19:44Z</dcterms:created>
  <dcterms:modified xsi:type="dcterms:W3CDTF">2026-07-29T17:19:44Z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