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5f8ee19c7e6922e33deebf3208fc81339b5586f"/>
    <w:p>
      <w:pPr>
        <w:pStyle w:val="Heading1"/>
      </w:pPr>
      <w:r>
        <w:t xml:space="preserve">Bridging Care and Culture: The Evolving Role of the Midwife in Brazil Rio de Janeiro</w:t>
      </w:r>
    </w:p>
    <w:p>
      <w:pPr>
        <w:pStyle w:val="FirstParagraph"/>
      </w:pPr>
      <w:r>
        <w:rPr>
          <w:bCs/>
          <w:b/>
        </w:rPr>
        <w:t xml:space="preserve">A Conference Paper Submitted for Review</w:t>
      </w:r>
    </w:p>
    <w:p>
      <w:pPr>
        <w:pStyle w:val="BodyText"/>
      </w:pPr>
      <w:r>
        <w:rPr>
          <w:iCs/>
          <w:i/>
        </w:rPr>
        <w:t xml:space="preserve">Institutional Affiliation: Department of Public Health, Federal University of Rio de Janeiro</w:t>
      </w:r>
    </w:p>
    <w:bookmarkEnd w:id="20"/>
    <w:bookmarkStart w:id="21" w:name="abstract"/>
    <w:p>
      <w:pPr>
        <w:pStyle w:val="Heading2"/>
      </w:pPr>
      <w:r>
        <w:t xml:space="preserve">Abstract</w:t>
      </w:r>
    </w:p>
    <w:p>
      <w:pPr>
        <w:pStyle w:val="FirstParagraph"/>
      </w:pPr>
      <w:r>
        <w:t xml:space="preserve">This paper examines the critical and transformative role of the midwife within the healthcare infrastructure of Brazil Rio de Janeiro. As a global model for public health integration, Brazil’s Unified Health System (SUS) presents unique challenges and opportunities in urban centers like Rio. This study analyzes how midwives are not only reducing maternal mortality rates but also serving as cultural brokers in marginalized communities. By focusing on the specific socio-economic dynamics of Brazil Rio de Janeiro, this document highlights the necessity of expanding midwifery services to ensure equitable healthcare access.</w:t>
      </w:r>
    </w:p>
    <w:bookmarkEnd w:id="21"/>
    <w:bookmarkStart w:id="22" w:name="introduction"/>
    <w:p>
      <w:pPr>
        <w:pStyle w:val="Heading2"/>
      </w:pPr>
      <w:r>
        <w:t xml:space="preserve">1. Introduction</w:t>
      </w:r>
    </w:p>
    <w:p>
      <w:pPr>
        <w:pStyle w:val="FirstParagraph"/>
      </w:pPr>
      <w:r>
        <w:t xml:space="preserve">The landscape of maternal and child health is undergoing a significant paradigm shift globally, with a renewed emphasis on humanizing care and empowering women through their reproductive journeys. Nowhere is this more pertinent than in</w:t>
      </w:r>
      <w:r>
        <w:t xml:space="preserve"> </w:t>
      </w:r>
      <w:r>
        <w:rPr>
          <w:bCs/>
          <w:b/>
        </w:rPr>
        <w:t xml:space="preserve">Brazil Rio de Janeiro</w:t>
      </w:r>
      <w:r>
        <w:t xml:space="preserve">, a metropolitan area characterized by extreme contrasts between technological advancement and social inequality. In this complex urban ecosystem, the</w:t>
      </w:r>
      <w:r>
        <w:t xml:space="preserve"> </w:t>
      </w:r>
      <w:r>
        <w:rPr>
          <w:bCs/>
          <w:b/>
        </w:rPr>
        <w:t xml:space="preserve">midwife</w:t>
      </w:r>
      <w:r>
        <w:t xml:space="preserve"> </w:t>
      </w:r>
      <w:r>
        <w:t xml:space="preserve">emerges not merely as a clinical provider but as a pivotal agent of public health strategy.</w:t>
      </w:r>
    </w:p>
    <w:p>
      <w:pPr>
        <w:pStyle w:val="BodyText"/>
      </w:pPr>
      <w:r>
        <w:rPr>
          <w:bCs/>
          <w:b/>
        </w:rPr>
        <w:t xml:space="preserve">Brazil Rio de Janeiro</w:t>
      </w:r>
      <w:r>
        <w:t xml:space="preserve"> </w:t>
      </w:r>
      <w:r>
        <w:t xml:space="preserve">has long been at the forefront of public health innovations in Latin America. However, despite these advancements, maternal mortality remains a concern in specific favelas and peripheral districts. The integration of the</w:t>
      </w:r>
      <w:r>
        <w:t xml:space="preserve"> </w:t>
      </w:r>
      <w:r>
        <w:rPr>
          <w:bCs/>
          <w:b/>
        </w:rPr>
        <w:t xml:space="preserve">midwife</w:t>
      </w:r>
      <w:r>
        <w:t xml:space="preserve"> </w:t>
      </w:r>
      <w:r>
        <w:t xml:space="preserve">into primary healthcare teams is essential to addressing these disparities. This paper argues that empowering midwives with greater autonomy and recognizing their holistic approach to care is vital for the sustainability of health outcomes in this vibrant Brazilian city.</w:t>
      </w:r>
    </w:p>
    <w:bookmarkEnd w:id="22"/>
    <w:bookmarkStart w:id="23" w:name="X4f529ac2582ead5d3f03595f420f8b1e8449dbc"/>
    <w:p>
      <w:pPr>
        <w:pStyle w:val="Heading2"/>
      </w:pPr>
      <w:r>
        <w:t xml:space="preserve">2. Contextualizing Healthcare in Brazil Rio de Janeiro</w:t>
      </w:r>
    </w:p>
    <w:p>
      <w:pPr>
        <w:pStyle w:val="FirstParagraph"/>
      </w:pPr>
      <w:r>
        <w:t xml:space="preserve">The healthcare system in</w:t>
      </w:r>
      <w:r>
        <w:t xml:space="preserve"> </w:t>
      </w:r>
      <w:r>
        <w:rPr>
          <w:bCs/>
          <w:b/>
        </w:rPr>
        <w:t xml:space="preserve">Brazil Rio de Janeiro</w:t>
      </w:r>
      <w:r>
        <w:t xml:space="preserve"> </w:t>
      </w:r>
      <w:r>
        <w:t xml:space="preserve">is anchored by the Sistema Único de Saúde (SUS), which guarantees universal access to health services. However, the implementation of these rights varies significantly across neighborhoods. In affluent zones, care is often highly technological and medicalized, whereas in underserved areas, there is a chronic shortage of specialists.</w:t>
      </w:r>
    </w:p>
    <w:p>
      <w:pPr>
        <w:pStyle w:val="BodyText"/>
      </w:pPr>
      <w:r>
        <w:t xml:space="preserve">In this context, the</w:t>
      </w:r>
      <w:r>
        <w:t xml:space="preserve"> </w:t>
      </w:r>
      <w:r>
        <w:rPr>
          <w:bCs/>
          <w:b/>
        </w:rPr>
        <w:t xml:space="preserve">midwife</w:t>
      </w:r>
      <w:r>
        <w:t xml:space="preserve"> </w:t>
      </w:r>
      <w:r>
        <w:t xml:space="preserve">plays a dual role. Firstly, they provide essential prenatal and postnatal care that might otherwise be inaccessible due to distance or cost. Secondly, they act as educators and advocates within communities where trust in institutional healthcare may be low due to historical marginalization. Understanding the local culture of</w:t>
      </w:r>
      <w:r>
        <w:t xml:space="preserve"> </w:t>
      </w:r>
      <w:r>
        <w:rPr>
          <w:bCs/>
          <w:b/>
        </w:rPr>
        <w:t xml:space="preserve">Brazil Rio de Janeiro</w:t>
      </w:r>
      <w:r>
        <w:t xml:space="preserve">—with its rich Afro-Brazilian heritage and distinct community structures—is crucial for effective midwifery practice.</w:t>
      </w:r>
    </w:p>
    <w:bookmarkEnd w:id="23"/>
    <w:bookmarkStart w:id="26" w:name="Xf7180340a2beeb98b851eaccfc6e57d8e027c5d"/>
    <w:p>
      <w:pPr>
        <w:pStyle w:val="Heading2"/>
      </w:pPr>
      <w:r>
        <w:t xml:space="preserve">3. The Clinical and Social Role of the Midwife</w:t>
      </w:r>
    </w:p>
    <w:bookmarkStart w:id="24" w:name="reducing-medical-interventionism"/>
    <w:p>
      <w:pPr>
        <w:pStyle w:val="Heading3"/>
      </w:pPr>
      <w:r>
        <w:t xml:space="preserve">3.1 Reducing Medical Interventionism</w:t>
      </w:r>
    </w:p>
    <w:p>
      <w:pPr>
        <w:pStyle w:val="FirstParagraph"/>
      </w:pPr>
      <w:r>
        <w:t xml:space="preserve">In</w:t>
      </w:r>
      <w:r>
        <w:t xml:space="preserve"> </w:t>
      </w:r>
      <w:r>
        <w:rPr>
          <w:bCs/>
          <w:b/>
        </w:rPr>
        <w:t xml:space="preserve">Brazil Rio de Janeiro</w:t>
      </w:r>
      <w:r>
        <w:t xml:space="preserve">, there has been a historical trend toward high rates of cesarean sections, even in low-risk pregnancies. This medicalization often detaches women from the natural birthing process and introduces unnecessary surgical risks. The</w:t>
      </w:r>
      <w:r>
        <w:t xml:space="preserve"> </w:t>
      </w:r>
      <w:r>
        <w:rPr>
          <w:bCs/>
          <w:b/>
        </w:rPr>
        <w:t xml:space="preserve">midwife</w:t>
      </w:r>
      <w:r>
        <w:t xml:space="preserve"> </w:t>
      </w:r>
      <w:r>
        <w:t xml:space="preserve">is instrumental in reversing this trend by promoting normal birth practices, continuous labor support, and non-pharmacological pain management techniques.</w:t>
      </w:r>
    </w:p>
    <w:p>
      <w:pPr>
        <w:pStyle w:val="BodyText"/>
      </w:pPr>
      <w:r>
        <w:t xml:space="preserve">Evidence suggests that when midwives lead care teams for low-risk pregnancies in</w:t>
      </w:r>
      <w:r>
        <w:t xml:space="preserve"> </w:t>
      </w:r>
      <w:r>
        <w:rPr>
          <w:bCs/>
          <w:b/>
        </w:rPr>
        <w:t xml:space="preserve">Brazil Rio de Janeiro</w:t>
      </w:r>
      <w:r>
        <w:t xml:space="preserve">, the rates of cesarean sections decrease significantly while patient satisfaction increases. This aligns with World Health Organization recommendations to respect physiological birth processes, provided that emergency obstetric services are readily available.</w:t>
      </w:r>
    </w:p>
    <w:bookmarkEnd w:id="24"/>
    <w:bookmarkStart w:id="25" w:name="community-engagement-and-trust-building"/>
    <w:p>
      <w:pPr>
        <w:pStyle w:val="Heading3"/>
      </w:pPr>
      <w:r>
        <w:t xml:space="preserve">2. Community Engagement and Trust Building</w:t>
      </w:r>
    </w:p>
    <w:p>
      <w:pPr>
        <w:pStyle w:val="FirstParagraph"/>
      </w:pPr>
      <w:r>
        <w:t xml:space="preserve">Beyond clinical skills, the</w:t>
      </w:r>
      <w:r>
        <w:t xml:space="preserve"> </w:t>
      </w:r>
      <w:r>
        <w:rPr>
          <w:bCs/>
          <w:b/>
        </w:rPr>
        <w:t xml:space="preserve">midwife</w:t>
      </w:r>
      <w:r>
        <w:t xml:space="preserve"> </w:t>
      </w:r>
      <w:r>
        <w:t xml:space="preserve">in</w:t>
      </w:r>
      <w:r>
        <w:t xml:space="preserve"> </w:t>
      </w:r>
      <w:r>
        <w:rPr>
          <w:bCs/>
          <w:b/>
        </w:rPr>
        <w:t xml:space="preserve">Brazil Rio de Janeiro</w:t>
      </w:r>
      <w:r>
        <w:t xml:space="preserve"> </w:t>
      </w:r>
      <w:r>
        <w:t xml:space="preserve">often serves as a bridge between the formal health system and informal community networks. In communities like Rocinha or Complexo do Alemão, midwives who are native to these areas can navigate local social dynamics with greater ease. They are trusted figures who can disseminate accurate health information, encourage immunization uptake, and promote breastfeeding practices that respect cultural traditions.</w:t>
      </w:r>
    </w:p>
    <w:p>
      <w:pPr>
        <w:pStyle w:val="BodyText"/>
      </w:pPr>
      <w:r>
        <w:t xml:space="preserve">This "cultural competence" is a defining feature of effective midwifery in this region. It allows for the creation of safe spaces where women feel heard and respected, thereby improving adherence to prenatal care schedules. The</w:t>
      </w:r>
      <w:r>
        <w:t xml:space="preserve"> </w:t>
      </w:r>
      <w:r>
        <w:rPr>
          <w:bCs/>
          <w:b/>
        </w:rPr>
        <w:t xml:space="preserve">midwife</w:t>
      </w:r>
      <w:r>
        <w:t xml:space="preserve"> </w:t>
      </w:r>
      <w:r>
        <w:t xml:space="preserve">becomes an extension of the family unit, providing continuity of care that hospital-based obstetricians often cannot offer due to high patient loads.</w:t>
      </w:r>
    </w:p>
    <w:bookmarkEnd w:id="25"/>
    <w:bookmarkEnd w:id="26"/>
    <w:bookmarkStart w:id="27" w:name="challenges-and-barriers"/>
    <w:p>
      <w:pPr>
        <w:pStyle w:val="Heading2"/>
      </w:pPr>
      <w:r>
        <w:t xml:space="preserve">4. Challenges and Barriers</w:t>
      </w:r>
    </w:p>
    <w:p>
      <w:pPr>
        <w:pStyle w:val="FirstParagraph"/>
      </w:pPr>
      <w:r>
        <w:t xml:space="preserve">Despite their proven value, midwives in</w:t>
      </w:r>
      <w:r>
        <w:t xml:space="preserve"> </w:t>
      </w:r>
      <w:r>
        <w:rPr>
          <w:bCs/>
          <w:b/>
        </w:rPr>
        <w:t xml:space="preserve">Brazil Rio de Janeiro</w:t>
      </w:r>
      <w:r>
        <w:t xml:space="preserve"> </w:t>
      </w:r>
      <w:r>
        <w:t xml:space="preserve">face numerous structural barriers. These include:</w:t>
      </w:r>
    </w:p>
    <w:p>
      <w:pPr>
        <w:numPr>
          <w:ilvl w:val="0"/>
          <w:numId w:val="1001"/>
        </w:numPr>
        <w:pStyle w:val="Compact"/>
      </w:pPr>
      <w:r>
        <w:rPr>
          <w:bCs/>
          <w:b/>
        </w:rPr>
        <w:t xml:space="preserve">Lack of Recognition:</w:t>
      </w:r>
      <w:r>
        <w:t xml:space="preserve">In many medical hierarchies, the role of the</w:t>
      </w:r>
      <w:r>
        <w:t xml:space="preserve"> </w:t>
      </w:r>
      <w:r>
        <w:rPr>
          <w:bCs/>
          <w:b/>
        </w:rPr>
        <w:t xml:space="preserve">midwife</w:t>
      </w:r>
    </w:p>
    <w:p>
      <w:pPr>
        <w:numPr>
          <w:ilvl w:val="0"/>
          <w:numId w:val="1001"/>
        </w:numPr>
        <w:pStyle w:val="Compact"/>
      </w:pPr>
      <w:r>
        <w:rPr>
          <w:bCs/>
          <w:b/>
        </w:rPr>
        <w:t xml:space="preserve">Poor Working Conditions:</w:t>
      </w:r>
      <w:r>
        <w:t xml:space="preserve">Nurses and midwives in public health posts in</w:t>
      </w:r>
    </w:p>
    <w:p>
      <w:pPr>
        <w:numPr>
          <w:ilvl w:val="0"/>
          <w:numId w:val="1000"/>
        </w:numPr>
        <w:pStyle w:val="Compact"/>
      </w:pPr>
      <w:r>
        <w:t xml:space="preserve">Brazil Rio de Janeiro often work under stressful conditions with insufficient staffing, leading to burnout and high turnover rates.</w:t>
      </w:r>
    </w:p>
    <w:p>
      <w:pPr>
        <w:numPr>
          <w:ilvl w:val="0"/>
          <w:numId w:val="1001"/>
        </w:numPr>
        <w:pStyle w:val="Compact"/>
      </w:pPr>
      <w:r>
        <w:t xml:space="preserve">Educational Gaps:There is a need for more specialized training programs that focus on the unique epidemiological profile of urban poor populations in</w:t>
      </w:r>
    </w:p>
    <w:p>
      <w:pPr>
        <w:numPr>
          <w:ilvl w:val="0"/>
          <w:numId w:val="1000"/>
        </w:numPr>
        <w:pStyle w:val="Compact"/>
      </w:pPr>
      <w:r>
        <w:t xml:space="preserve">Brazil Rio de Janeiro.</w:t>
      </w:r>
    </w:p>
    <w:bookmarkEnd w:id="27"/>
    <w:bookmarkStart w:id="28" w:name="policy-recommendations"/>
    <w:p>
      <w:pPr>
        <w:pStyle w:val="Heading2"/>
      </w:pPr>
      <w:r>
        <w:t xml:space="preserve">5. Policy Recommendations</w:t>
      </w:r>
    </w:p>
    <w:p>
      <w:pPr>
        <w:pStyle w:val="FirstParagraph"/>
      </w:pPr>
      <w:r>
        <w:t xml:space="preserve">To fully realize the potential of midwifery, several policy changes are recommended for stakeholders in</w:t>
      </w:r>
    </w:p>
    <w:p>
      <w:pPr>
        <w:pStyle w:val="BodyText"/>
      </w:pPr>
      <w:r>
        <w:t xml:space="preserve">Brazil Rio de Janeiro:</w:t>
      </w:r>
    </w:p>
    <w:p>
      <w:pPr>
        <w:numPr>
          <w:ilvl w:val="0"/>
          <w:numId w:val="1002"/>
        </w:numPr>
        <w:pStyle w:val="Compact"/>
      </w:pPr>
      <w:r>
        <w:t xml:space="preserve">Cross-Sectoral Collaboration:Policymakers must facilitate stronger collaboration between the Ministry of Health and local municipal governments to standardize midwifery protocols across all districts.</w:t>
      </w:r>
    </w:p>
    <w:p>
      <w:pPr>
        <w:numPr>
          <w:ilvl w:val="0"/>
          <w:numId w:val="1002"/>
        </w:numPr>
        <w:pStyle w:val="Compact"/>
      </w:pPr>
      <w:r>
        <w:t xml:space="preserve">Autonomy and Scope of Practice:Legal frameworks should be updated to define clearly the scope of practice for</w:t>
      </w:r>
    </w:p>
    <w:p>
      <w:pPr>
        <w:numPr>
          <w:ilvl w:val="0"/>
          <w:numId w:val="1000"/>
        </w:numPr>
        <w:pStyle w:val="Compact"/>
      </w:pPr>
      <w:r>
        <w:t xml:space="preserve">midwives, allowing them to prescribe certain medications and manage uncomplicated births without unnecessary oversight.</w:t>
      </w:r>
    </w:p>
    <w:p>
      <w:pPr>
        <w:numPr>
          <w:ilvl w:val="0"/>
          <w:numId w:val="1002"/>
        </w:numPr>
        <w:pStyle w:val="Compact"/>
      </w:pPr>
      <w:r>
        <w:t xml:space="preserve">Incentive Programs:To attract talent to underserved areas, the government should offer financial incentives and career development opportunities specifically for midwives willing to work in remote or high-poverty zones of</w:t>
      </w:r>
    </w:p>
    <w:p>
      <w:pPr>
        <w:numPr>
          <w:ilvl w:val="0"/>
          <w:numId w:val="1000"/>
        </w:numPr>
        <w:pStyle w:val="Compact"/>
      </w:pPr>
      <w:r>
        <w:t xml:space="preserve">Brazil Rio de Janeiro.</w:t>
      </w:r>
    </w:p>
    <w:bookmarkEnd w:id="28"/>
    <w:bookmarkStart w:id="29" w:name="conclusion"/>
    <w:p>
      <w:pPr>
        <w:pStyle w:val="Heading2"/>
      </w:pPr>
      <w:r>
        <w:t xml:space="preserve">6. Conclusion</w:t>
      </w:r>
    </w:p>
    <w:p>
      <w:pPr>
        <w:pStyle w:val="FirstParagraph"/>
      </w:pPr>
      <w:r>
        <w:t xml:space="preserve">The integration of the</w:t>
      </w:r>
      <w:r>
        <w:t xml:space="preserve"> </w:t>
      </w:r>
      <w:r>
        <w:rPr>
          <w:bCs/>
          <w:b/>
        </w:rPr>
        <w:t xml:space="preserve">midwife</w:t>
      </w:r>
      <w:r>
        <w:t xml:space="preserve"> </w:t>
      </w:r>
      <w:r>
        <w:t xml:space="preserve">into the healthcare fabric of</w:t>
      </w:r>
    </w:p>
    <w:p>
      <w:pPr>
        <w:pStyle w:val="BodyText"/>
      </w:pPr>
      <w:r>
        <w:t xml:space="preserve">Brazil Rio de Janeiro is not just a clinical necessity but a social imperative. As this paper has demonstrated, midwives provide holistic, culturally sensitive, and effective care that improves maternal and neonatal outcomes. By addressing the structural barriers they face and empowering them to lead primary healthcare initiatives,</w:t>
      </w:r>
    </w:p>
    <w:p>
      <w:pPr>
        <w:pStyle w:val="BodyText"/>
      </w:pPr>
      <w:r>
        <w:t xml:space="preserve">Brazil Rio de Janeiro can serve as a model for other urban centers seeking to humanize childbirth.</w:t>
      </w:r>
    </w:p>
    <w:p>
      <w:pPr>
        <w:pStyle w:val="BodyText"/>
      </w:pPr>
      <w:r>
        <w:t xml:space="preserve">Future research should focus on longitudinal studies assessing the long-term health impacts of midwife-led care models in diverse neighborhoods within</w:t>
      </w:r>
    </w:p>
    <w:p>
      <w:pPr>
        <w:pStyle w:val="BodyText"/>
      </w:pPr>
      <w:r>
        <w:t xml:space="preserve">Brazil Rio de Janeiro. Ultimately, investing in midwifery is an investment in the health equity and future well-being of families across this dynamic Brazilian city.</w:t>
      </w:r>
    </w:p>
    <w:bookmarkEnd w:id="29"/>
    <w:bookmarkStart w:id="30" w:name="references"/>
    <w:p>
      <w:pPr>
        <w:pStyle w:val="Heading2"/>
      </w:pPr>
      <w:r>
        <w:t xml:space="preserve">References</w:t>
      </w:r>
    </w:p>
    <w:p>
      <w:pPr>
        <w:numPr>
          <w:ilvl w:val="0"/>
          <w:numId w:val="1003"/>
        </w:numPr>
        <w:pStyle w:val="Compact"/>
      </w:pPr>
      <w:r>
        <w:t xml:space="preserve">[1] World Health Organization. (2019). Global Recommendations on Maternal and Newborn Care.</w:t>
      </w:r>
    </w:p>
    <w:p>
      <w:pPr>
        <w:numPr>
          <w:ilvl w:val="0"/>
          <w:numId w:val="1003"/>
        </w:numPr>
        <w:pStyle w:val="Compact"/>
      </w:pPr>
      <w:r>
        <w:t xml:space="preserve">[2] Brazilian Ministry of Health. (2023). DataSUS: Maternal Mortality Indicators in Rio de Janeiro State.</w:t>
      </w:r>
    </w:p>
    <w:p>
      <w:pPr>
        <w:numPr>
          <w:ilvl w:val="0"/>
          <w:numId w:val="1003"/>
        </w:numPr>
        <w:pStyle w:val="Compact"/>
      </w:pPr>
      <w:r>
        <w:t xml:space="preserve">[3] Silva, M., &amp; Costa, J. (2021). "Cultural Competence in Urban Midwifery: Case Studies from Favela Communities." Journal of Latin American Public Health.</w:t>
      </w:r>
    </w:p>
    <w:p>
      <w:pPr>
        <w:numPr>
          <w:ilvl w:val="0"/>
          <w:numId w:val="1003"/>
        </w:numPr>
        <w:pStyle w:val="Compact"/>
      </w:pPr>
      <w:r>
        <w:t xml:space="preserve">[4] Pereira, L. (2022). "The Impact of Primary Care Teams on Cesarean Section Rates in Metropolitan Areas." Brazilian Journal of Obstetrics and Gynecology.</w:t>
      </w:r>
    </w:p>
    <w:p>
      <w:pPr>
        <w:numPr>
          <w:ilvl w:val="0"/>
          <w:numId w:val="1003"/>
        </w:numPr>
        <w:pStyle w:val="Compact"/>
      </w:pPr>
      <w:r>
        <w:t xml:space="preserve">[5] United Nations Population Fund. (2023). State of World Midwifery Report.</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the Healthcare System of Brazil Rio de Janeiro</dc:title>
  <dc:creator/>
  <dc:language>en</dc:language>
  <cp:keywords/>
  <dcterms:created xsi:type="dcterms:W3CDTF">2026-07-29T19:52:42Z</dcterms:created>
  <dcterms:modified xsi:type="dcterms:W3CDTF">2026-07-29T19:52:42Z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