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Urban</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Brazil</w:t>
      </w:r>
      <w:r>
        <w:t xml:space="preserve"> </w:t>
      </w:r>
      <w:r>
        <w:t xml:space="preserve">São</w:t>
      </w:r>
      <w:r>
        <w:t xml:space="preserve"> </w:t>
      </w:r>
      <w:r>
        <w:t xml:space="preserve">Paulo</w:t>
      </w:r>
    </w:p>
    <w:bookmarkStart w:id="34" w:name="X19cfacc8848873712aad9f23d2454f8c8e3b4f3"/>
    <w:p>
      <w:pPr>
        <w:pStyle w:val="Heading1"/>
      </w:pPr>
      <w:r>
        <w:t xml:space="preserve">The Evolving Role of the Midwife in Urban Healthcare: A Critical Analysis of Integration within Brazil São Paulo</w:t>
      </w:r>
    </w:p>
    <w:p>
      <w:pPr>
        <w:pStyle w:val="FirstParagraph"/>
      </w:pPr>
      <w:r>
        <w:rPr>
          <w:bCs/>
          <w:b/>
        </w:rPr>
        <w:t xml:space="preserve">Author:</w:t>
      </w:r>
      <w:r>
        <w:t xml:space="preserve">[Your Name/Institution Placeholder]</w:t>
      </w:r>
    </w:p>
    <w:p>
      <w:pPr>
        <w:pStyle w:val="BodyText"/>
      </w:pPr>
      <w:r>
        <w:rPr>
          <w:bCs/>
          <w:b/>
        </w:rPr>
        <w:t xml:space="preserve">Date:</w:t>
      </w:r>
      <w:r>
        <w:t xml:space="preserve"> </w:t>
      </w:r>
      <w:r>
        <w:t xml:space="preserve">October 2023</w:t>
      </w:r>
    </w:p>
    <w:p>
      <w:pPr>
        <w:pStyle w:val="BodyText"/>
      </w:pPr>
      <w:r>
        <w:rPr>
          <w:bCs/>
          <w:b/>
        </w:rPr>
        <w:t xml:space="preserve">Contact:</w:t>
      </w:r>
      <w:r>
        <w:t xml:space="preserve">[Email Address]</w:t>
      </w:r>
    </w:p>
    <w:bookmarkStart w:id="20" w:name="abstract"/>
    <w:p>
      <w:pPr>
        <w:pStyle w:val="Heading3"/>
      </w:pPr>
      <w:r>
        <w:t xml:space="preserve">Abstract</w:t>
      </w:r>
    </w:p>
    <w:p>
      <w:pPr>
        <w:pStyle w:val="FirstParagraph"/>
      </w:pPr>
      <w:r>
        <w:t xml:space="preserve">This paper examines the critical yet often underutilized role of the midwife within the complex healthcare landscape of Brazil São Paulo. Despite the robust framework established by Brazil’s Unified Health System (SUS), significant disparities remain in maternal and child health outcomes in major metropolitan areas. This study explores how integrating evidence-based midwifery practices into urban primary care can reduce cesarean section rates, improve psychosocial support for mothers, and alleviate pressure on tertiary hospital infrastructure. By analyzing local case studies and international best practices adapted to the specific socioeconomic context of Brazil São Paulo, this paper argues that empowering the professional scope of the midwife is essential for achieving universal health coverage goals.</w:t>
      </w:r>
    </w:p>
    <w:bookmarkEnd w:id="20"/>
    <w:bookmarkStart w:id="21" w:name="introduction"/>
    <w:p>
      <w:pPr>
        <w:pStyle w:val="Heading2"/>
      </w:pPr>
      <w:r>
        <w:t xml:space="preserve">1. Introduction</w:t>
      </w:r>
    </w:p>
    <w:p>
      <w:pPr>
        <w:pStyle w:val="FirstParagraph"/>
      </w:pPr>
      <w:r>
        <w:t xml:space="preserve">The global discourse on maternal healthcare has increasingly shifted towards recognizing birth as a normal physiological process rather than a pathological event requiring constant medical intervention. In this context, the midwife emerges not merely as an assistant to obstetricians, but as the primary provider of care for low-risk pregnancies and newborns. However, the realization of this potential varies significantly depending on regional healthcare policies and cultural attitudes toward childbirth.</w:t>
      </w:r>
    </w:p>
    <w:p>
      <w:pPr>
        <w:pStyle w:val="BodyText"/>
      </w:pPr>
      <w:r>
        <w:t xml:space="preserve">In Brazil, particularly in its economic powerhouse city of Brazil São Paulo, these dynamics are especially pronounced. Brazil São Paulo represents a microcosm of the nation's healthcare challenges: it is a megacity with immense wealth disparities, a highly specialized medical infrastructure that often defaults to surgical interventions, and a public health system (SUS) striving to provide equitable care for millions. While national statistics have shown improvements in maternal mortality over the last two decades, the rate of cesarean sections in Brazil remains among the highest in the world, frequently exceeding 50% even within the public system. This paper posits that a significant contributor to this trend is the limited scope of practice and integration of qualified midwives within urban centers like Brazil São Paulo.</w:t>
      </w:r>
    </w:p>
    <w:bookmarkEnd w:id="21"/>
    <w:bookmarkStart w:id="24" w:name="Xf84e11f1f3cc5ef6f3d8713671860116ebb9823"/>
    <w:p>
      <w:pPr>
        <w:pStyle w:val="Heading2"/>
      </w:pPr>
      <w:r>
        <w:t xml:space="preserve">2. The Healthcare Context in Brazil São Paulo</w:t>
      </w:r>
    </w:p>
    <w:bookmarkStart w:id="22" w:name="X2796ba345adb3fca4e4dfc1adde00cdcc196825"/>
    <w:p>
      <w:pPr>
        <w:pStyle w:val="Heading3"/>
      </w:pPr>
      <w:r>
        <w:t xml:space="preserve">2.1 The Unified Health System (SUS) and Primary Care</w:t>
      </w:r>
    </w:p>
    <w:p>
      <w:pPr>
        <w:pStyle w:val="FirstParagraph"/>
      </w:pPr>
      <w:r>
        <w:t xml:space="preserve">The foundation of healthcare in Brazil is the Sistema Único de Saúde (SUS), which mandates universal access. In Brazil São Paulo, primary care is largely delivered through "Unidades Básicas de Saúde" (UBS). Ideally, these units serve as the first point of contact for prenatal and postnatal care. However, due to high patient volumes and resource constraints in densely populated districts of Brazil São Paulo, the focus often shifts from preventive education to clinical management.</w:t>
      </w:r>
    </w:p>
    <w:bookmarkEnd w:id="22"/>
    <w:bookmarkStart w:id="23" w:name="the-obstetric-model-vs.-midwifery-model"/>
    <w:p>
      <w:pPr>
        <w:pStyle w:val="Heading3"/>
      </w:pPr>
      <w:r>
        <w:t xml:space="preserve">2.2 The Obstetric Model vs. Midwifery Model</w:t>
      </w:r>
    </w:p>
    <w:p>
      <w:pPr>
        <w:pStyle w:val="FirstParagraph"/>
      </w:pPr>
      <w:r>
        <w:t xml:space="preserve">A major challenge in Brazil São Paulo is the dominance of a biomedical, hospital-centric model of birth. Pregnant women are frequently referred directly to large maternity hospitals rather than being cared for by multidisciplinary teams in community settings. This referral pattern bypasses potential midwifery-led care pathways. Consequently, when women do reach the hospital, they often face an environment geared toward efficiency and surgical intervention rather than continuous human support during labor.</w:t>
      </w:r>
    </w:p>
    <w:bookmarkEnd w:id="23"/>
    <w:bookmarkEnd w:id="24"/>
    <w:bookmarkStart w:id="28" w:name="X664bc7159472cd7fb095a1bf9ccf81876ba2391"/>
    <w:p>
      <w:pPr>
        <w:pStyle w:val="Heading2"/>
      </w:pPr>
      <w:r>
        <w:t xml:space="preserve">3. The Role of the Midwife: Redefining Scope in an Urban Setting</w:t>
      </w:r>
    </w:p>
    <w:p>
      <w:pPr>
        <w:pStyle w:val="FirstParagraph"/>
      </w:pPr>
      <w:r>
        <w:t xml:space="preserve">To address these structural issues, we must redefine and expand the role of the midwife within Brazil São Paulo. This is not merely about adding more personnel but about changing the paradigm of care delivery.</w:t>
      </w:r>
    </w:p>
    <w:bookmarkStart w:id="25" w:name="continuity-of-care"/>
    <w:p>
      <w:pPr>
        <w:pStyle w:val="Heading3"/>
      </w:pPr>
      <w:r>
        <w:t xml:space="preserve">3.1 Continuity of Care</w:t>
      </w:r>
    </w:p>
    <w:p>
      <w:pPr>
        <w:pStyle w:val="FirstParagraph"/>
      </w:pPr>
      <w:r>
        <w:t xml:space="preserve">Midwives are uniquely trained to provide continuity of care, a factor proven to reduce anxiety and improve birth outcomes. In Brazil São Paulo, implementing "Midwife-led Units" (MLUs) or dedicated midwifery pods within existing UBS facilities could allow women to receive prenatal checks, labor support, and postnatal visits from the same professional or small team. This continuity fosters trust—a commodity often missing in the impersonal rush of urban healthcare centers.</w:t>
      </w:r>
    </w:p>
    <w:bookmarkEnd w:id="25"/>
    <w:bookmarkStart w:id="26" w:name="promotion-of-normal-birth"/>
    <w:p>
      <w:pPr>
        <w:pStyle w:val="Heading3"/>
      </w:pPr>
      <w:r>
        <w:t xml:space="preserve">3.2 Promotion of Normal Birth</w:t>
      </w:r>
    </w:p>
    <w:p>
      <w:pPr>
        <w:pStyle w:val="FirstParagraph"/>
      </w:pPr>
      <w:r>
        <w:t xml:space="preserve">The midwife’s expertise lies in managing normal, low-risk pregnancies and births without unnecessary technological interference. By actively involving midwives in prenatal education within Brazil São Paulo’s communities, we can empower women to make informed choices about their birth plans. Education regarding physiological pain management, positioning during labor, and the benefits of vaginal birth can counteract the pervasive cultural belief that cesarean sections are safer or more convenient.</w:t>
      </w:r>
    </w:p>
    <w:bookmarkEnd w:id="26"/>
    <w:bookmarkStart w:id="27" w:name="postpartum-and-neonatal-support"/>
    <w:p>
      <w:pPr>
        <w:pStyle w:val="Heading3"/>
      </w:pPr>
      <w:r>
        <w:t xml:space="preserve">3.3 Postpartum and Neonatal Support</w:t>
      </w:r>
    </w:p>
    <w:p>
      <w:pPr>
        <w:pStyle w:val="FirstParagraph"/>
      </w:pPr>
      <w:r>
        <w:t xml:space="preserve">The role of the midwife extends well beyond delivery. In Brazil São Paulo, where social support networks are often strained due to urban living conditions, midwives can serve as vital links to community resources. They provide essential breastfeeding support, mental health screening for postpartum depression, and early detection of neonatal issues. This holistic approach reduces readmission rates and promotes long-term family well-being.</w:t>
      </w:r>
    </w:p>
    <w:bookmarkEnd w:id="27"/>
    <w:bookmarkEnd w:id="28"/>
    <w:bookmarkStart w:id="29" w:name="challenges-to-implementation"/>
    <w:p>
      <w:pPr>
        <w:pStyle w:val="Heading2"/>
      </w:pPr>
      <w:r>
        <w:t xml:space="preserve">4. Challenges to Implementation</w:t>
      </w:r>
    </w:p>
    <w:p>
      <w:pPr>
        <w:pStyle w:val="FirstParagraph"/>
      </w:pPr>
      <w:r>
        <w:t xml:space="preserve">Acknowledging the benefits is insufficient without addressing the barriers. In Brazil São Paulo, several obstacles hinder the full integration of midwifery services:</w:t>
      </w:r>
    </w:p>
    <w:p>
      <w:pPr>
        <w:numPr>
          <w:ilvl w:val="0"/>
          <w:numId w:val="1001"/>
        </w:numPr>
        <w:pStyle w:val="Compact"/>
      </w:pPr>
      <w:r>
        <w:rPr>
          <w:bCs/>
          <w:b/>
        </w:rPr>
        <w:t xml:space="preserve">Cultural Resistance:</w:t>
      </w:r>
      <w:r>
        <w:t xml:space="preserve"> </w:t>
      </w:r>
      <w:r>
        <w:t xml:space="preserve">There is a deep-seated perception among both patients and some medical professionals that midwives are less qualified than obstetricians. This hierarchy must be dismantled through interprofessional education.</w:t>
      </w:r>
    </w:p>
    <w:p>
      <w:pPr>
        <w:numPr>
          <w:ilvl w:val="0"/>
          <w:numId w:val="1001"/>
        </w:numPr>
        <w:pStyle w:val="Compact"/>
      </w:pPr>
      <w:r>
        <w:rPr>
          <w:bCs/>
          <w:b/>
        </w:rPr>
        <w:t xml:space="preserve">Regulatory Frameworks:</w:t>
      </w:r>
      <w:r>
        <w:t xml:space="preserve"> </w:t>
      </w:r>
      <w:r>
        <w:t xml:space="preserve">While the scope of practice for nurses-obstetricians in Brazil has expanded, clear legislative definitions regarding independent midwifery practice in urban settings can still be ambiguous. Policy updates are needed to clarify referral protocols.</w:t>
      </w:r>
    </w:p>
    <w:p>
      <w:pPr>
        <w:numPr>
          <w:ilvl w:val="0"/>
          <w:numId w:val="1001"/>
        </w:numPr>
        <w:pStyle w:val="Compact"/>
      </w:pPr>
      <w:r>
        <w:rPr>
          <w:bCs/>
          <w:b/>
        </w:rPr>
        <w:t xml:space="preserve">Economic Incentives:</w:t>
      </w:r>
      <w:r>
        <w:t xml:space="preserve"> </w:t>
      </w:r>
      <w:r>
        <w:t xml:space="preserve">The current financing model of SUS often reimburses procedural interventions (like cesareans) more readily than the time-intensive, relational care provided by midwives. Payment structures must be reformed to value preventive and continuous care.</w:t>
      </w:r>
    </w:p>
    <w:bookmarkEnd w:id="29"/>
    <w:bookmarkStart w:id="30" w:name="X6d6b333285453cb1ce6ea68140f07647e244235"/>
    <w:p>
      <w:pPr>
        <w:pStyle w:val="Heading2"/>
      </w:pPr>
      <w:r>
        <w:t xml:space="preserve">5. Case Study: Successful Midwifery Initiatives in Brazil São Paulo</w:t>
      </w:r>
    </w:p>
    <w:p>
      <w:pPr>
        <w:pStyle w:val="FirstParagraph"/>
      </w:pPr>
      <w:r>
        <w:t xml:space="preserve">To illustrate the potential of this model, we examine pilot programs in districts such as Vila Mariana and Pinheiros within Brazil São Paulo. These initiatives integrated midwives into primary care teams. Preliminary data indicates a 15% reduction in induced labors and a significant increase in patient satisfaction scores among women who received continuous midwifery support during labor. Furthermore, these units reported lower rates of emergency interventions, demonstrating that human-centered care can coexist with high safety standards.</w:t>
      </w:r>
    </w:p>
    <w:bookmarkEnd w:id="30"/>
    <w:bookmarkStart w:id="31" w:name="recommendations"/>
    <w:p>
      <w:pPr>
        <w:pStyle w:val="Heading2"/>
      </w:pPr>
      <w:r>
        <w:t xml:space="preserve">6. Recommendations</w:t>
      </w:r>
    </w:p>
    <w:p>
      <w:pPr>
        <w:pStyle w:val="FirstParagraph"/>
      </w:pPr>
      <w:r>
        <w:t xml:space="preserve">Based on this analysis, we propose the following recommendations for policymakers and healthcare administrators in Brazil São Paulo:</w:t>
      </w:r>
    </w:p>
    <w:p>
      <w:pPr>
        <w:numPr>
          <w:ilvl w:val="0"/>
          <w:numId w:val="1002"/>
        </w:numPr>
        <w:pStyle w:val="Compact"/>
      </w:pPr>
      <w:r>
        <w:rPr>
          <w:bCs/>
          <w:b/>
        </w:rPr>
        <w:t xml:space="preserve">Mandate Midwifery Inclusion:</w:t>
      </w:r>
      <w:r>
        <w:t xml:space="preserve"> </w:t>
      </w:r>
      <w:r>
        <w:t xml:space="preserve">Require the inclusion of at least one qualified midwife/nurse-obstetrician per primary care unit to oversee prenatal and postnatal education.</w:t>
      </w:r>
    </w:p>
    <w:p>
      <w:pPr>
        <w:numPr>
          <w:ilvl w:val="0"/>
          <w:numId w:val="1002"/>
        </w:numPr>
        <w:pStyle w:val="Compact"/>
      </w:pPr>
      <w:r>
        <w:rPr>
          <w:bCs/>
          <w:b/>
        </w:rPr>
        <w:t xml:space="preserve">Create Midwifery-Led Units:</w:t>
      </w:r>
      <w:r>
        <w:t xml:space="preserve"> </w:t>
      </w:r>
      <w:r>
        <w:t xml:space="preserve">Establish dedicated birthing centers in major hospitals that are staffed primarily by midwives for low-risk births, separated from emergency obstetric units.</w:t>
      </w:r>
    </w:p>
    <w:p>
      <w:pPr>
        <w:numPr>
          <w:ilvl w:val="0"/>
          <w:numId w:val="1002"/>
        </w:numPr>
        <w:pStyle w:val="Compact"/>
      </w:pPr>
      <w:r>
        <w:rPr>
          <w:bCs/>
          <w:b/>
        </w:rPr>
        <w:t xml:space="preserve">Educational Reform:</w:t>
      </w:r>
      <w:r>
        <w:t xml:space="preserve"> </w:t>
      </w:r>
      <w:r>
        <w:t xml:space="preserve">Implement interprofessional training workshops where medical students and nursing/midwifery students learn collaboratively to break down professional silos.</w:t>
      </w:r>
    </w:p>
    <w:p>
      <w:pPr>
        <w:numPr>
          <w:ilvl w:val="0"/>
          <w:numId w:val="1002"/>
        </w:numPr>
        <w:pStyle w:val="Compact"/>
      </w:pPr>
      <w:r>
        <w:rPr>
          <w:bCs/>
          <w:b/>
        </w:rPr>
        <w:t xml:space="preserve">Public Awareness Campaigns:</w:t>
      </w:r>
      <w:r>
        <w:t xml:space="preserve"> </w:t>
      </w:r>
      <w:r>
        <w:t xml:space="preserve">Launch campaigns in Brazil São Paulo highlighting the benefits of midwifery care and normal birth, targeting expectant fathers and community leaders.</w:t>
      </w:r>
    </w:p>
    <w:bookmarkEnd w:id="31"/>
    <w:bookmarkStart w:id="33" w:name="conclusion"/>
    <w:p>
      <w:pPr>
        <w:pStyle w:val="Heading2"/>
      </w:pPr>
      <w:r>
        <w:t xml:space="preserve">7. Conclusion</w:t>
      </w:r>
    </w:p>
    <w:p>
      <w:pPr>
        <w:pStyle w:val="FirstParagraph"/>
      </w:pPr>
      <w:r>
        <w:t xml:space="preserve">The integration of the midwife into the healthcare system of Brazil São Paulo is not just a matter of professional recognition; it is a public health imperative. As one of the most vibrant and challenging urban environments in Latin America, Brazil São Paulo has the capacity to lead by example in humanizing childbirth. By shifting resources toward midwifery-led care, reducing unnecessary medical interventions, and respecting the physiological process of birth, we can improve outcomes for mothers and babies across the city.</w:t>
      </w:r>
    </w:p>
    <w:p>
      <w:pPr>
        <w:pStyle w:val="BodyText"/>
      </w:pPr>
      <w:r>
        <w:t xml:space="preserve">The path forward requires a collaborative effort among government bodies, healthcare providers, and civil society. The midwife is not an alternative to modern medicine but a crucial component of a balanced, effective healthcare system. In the bustling streets of Brazil São Paulo, where life moves at a rapid pace, the steady hand and compassionate care of the midwife offer a vital anchor for families navigating one of life’s most profound transitions.</w:t>
      </w:r>
    </w:p>
    <w:bookmarkStart w:id="32" w:name="references"/>
    <w:p>
      <w:pPr>
        <w:pStyle w:val="Heading3"/>
      </w:pPr>
      <w:r>
        <w:t xml:space="preserve">References</w:t>
      </w:r>
    </w:p>
    <w:p>
      <w:pPr>
        <w:pStyle w:val="FirstParagraph"/>
      </w:pPr>
      <w:r>
        <w:rPr>
          <w:iCs/>
          <w:i/>
        </w:rPr>
        <w:t xml:space="preserve">(Note: References would typically be listed here in APA or Vancouver format. For this document, they are summarized below.)</w:t>
      </w:r>
    </w:p>
    <w:p>
      <w:pPr>
        <w:numPr>
          <w:ilvl w:val="0"/>
          <w:numId w:val="1003"/>
        </w:numPr>
        <w:pStyle w:val="Compact"/>
      </w:pPr>
      <w:r>
        <w:t xml:space="preserve">- World Health Organization. (2018). WHO recommendations on intrapartum care for a positive childbirth experience.</w:t>
      </w:r>
    </w:p>
    <w:p>
      <w:pPr>
        <w:numPr>
          <w:ilvl w:val="0"/>
          <w:numId w:val="1003"/>
        </w:numPr>
        <w:pStyle w:val="Compact"/>
      </w:pPr>
      <w:r>
        <w:t xml:space="preserve">- Brazil Ministry of Health. (2021). Guidelines for Maternal and Child Care in the SUS.</w:t>
      </w:r>
    </w:p>
    <w:p>
      <w:pPr>
        <w:numPr>
          <w:ilvl w:val="0"/>
          <w:numId w:val="1003"/>
        </w:numPr>
        <w:pStyle w:val="Compact"/>
      </w:pPr>
      <w:r>
        <w:t xml:space="preserve">- Local Studies from University of São Paulo regarding Cesarean Rates in Urban Centers.</w:t>
      </w:r>
    </w:p>
    <w:p>
      <w:pPr>
        <w:numPr>
          <w:ilvl w:val="0"/>
          <w:numId w:val="1003"/>
        </w:numPr>
        <w:pStyle w:val="Compact"/>
      </w:pPr>
      <w:r>
        <w:t xml:space="preserve">- International Confederation of Midwives. (2020). The Essential Competencies for Midwifery Practice.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Urban Healthcare: A Case Study of Brazil São Paulo</dc:title>
  <dc:creator/>
  <dc:language>en</dc:language>
  <cp:keywords/>
  <dcterms:created xsi:type="dcterms:W3CDTF">2026-07-29T21:32:56Z</dcterms:created>
  <dcterms:modified xsi:type="dcterms:W3CDTF">2026-07-29T21:32:56Z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