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Beijing</w:t>
      </w:r>
    </w:p>
    <w:p>
      <w:pPr>
        <w:pStyle w:val="FirstParagraph"/>
      </w:pPr>
      <w:r>
        <w:t xml:space="preserve">```html</w:t>
      </w:r>
    </w:p>
    <w:bookmarkStart w:id="27" w:name="X18f18af71191c22bb84ea7579666381140e6b61"/>
    <w:p>
      <w:pPr>
        <w:pStyle w:val="Heading1"/>
      </w:pPr>
      <w:r>
        <w:t xml:space="preserve">The Role of the Midwife in Modern Healthcare:</w:t>
      </w:r>
      <w:r>
        <w:br/>
      </w:r>
      <w:r>
        <w:t xml:space="preserve">A Perspective from China Beijing</w:t>
      </w:r>
    </w:p>
    <w:p>
      <w:r>
        <w:pict>
          <v:rect style="width:0;height:1.5pt" o:hralign="center" o:hrstd="t" o:hr="t"/>
        </w:pict>
      </w:r>
    </w:p>
    <w:p>
      <w:pPr>
        <w:pStyle w:val="FirstParagraph"/>
      </w:pPr>
      <w:r>
        <w:rPr>
          <w:bCs/>
          <w:b/>
        </w:rPr>
        <w:t xml:space="preserve">Abstract:</w:t>
      </w:r>
    </w:p>
    <w:p>
      <w:pPr>
        <w:pStyle w:val="BodyText"/>
      </w:pPr>
      <w:r>
        <w:br/>
      </w:r>
    </w:p>
    <w:p>
      <w:pPr>
        <w:pStyle w:val="BodyText"/>
      </w:pPr>
      <w:r>
        <w:t xml:space="preserve">This paper explores the evolving role and significance of the</w:t>
      </w:r>
      <w:r>
        <w:t xml:space="preserve"> </w:t>
      </w:r>
      <w:r>
        <w:rPr>
          <w:bCs/>
          <w:b/>
        </w:rPr>
        <w:t xml:space="preserve">Midwife</w:t>
      </w:r>
      <w:r>
        <w:t xml:space="preserve"> </w:t>
      </w:r>
      <w:r>
        <w:t xml:space="preserve">within the contemporary healthcare landscape, with a specific focus on developments observed in</w:t>
      </w:r>
      <w:r>
        <w:t xml:space="preserve"> </w:t>
      </w:r>
      <w:r>
        <w:rPr>
          <w:bCs/>
          <w:b/>
        </w:rPr>
        <w:t xml:space="preserve">China Beijing</w:t>
      </w:r>
      <w:r>
        <w:t xml:space="preserve">. As global health systems strive to improve maternal and neonatal outcomes, understanding regional nuances is vital. This document analyzes how traditional practices intersect with modern medical technologies in the capital city of</w:t>
      </w:r>
      <w:r>
        <w:t xml:space="preserve"> </w:t>
      </w:r>
      <w:r>
        <w:rPr>
          <w:bCs/>
          <w:b/>
        </w:rPr>
        <w:t xml:space="preserve">China Beijing</w:t>
      </w:r>
      <w:r>
        <w:t xml:space="preserve">, highlighting the indispensable contribution of the professional</w:t>
      </w:r>
    </w:p>
    <w:p>
      <w:pPr>
        <w:pStyle w:val="BodyText"/>
      </w:pPr>
      <w:r>
        <w:t xml:space="preserve">Midwife.</w:t>
      </w:r>
    </w:p>
    <w:bookmarkStart w:id="20" w:name="introduction"/>
    <w:p>
      <w:pPr>
        <w:pStyle w:val="Heading2"/>
      </w:pPr>
      <w:r>
        <w:rPr>
          <w:bCs/>
          <w:b/>
        </w:rPr>
        <w:t xml:space="preserve">1. Introduction</w:t>
      </w:r>
    </w:p>
    <w:p>
      <w:pPr>
        <w:pStyle w:val="FirstParagraph"/>
      </w:pPr>
      <w:r>
        <w:br/>
      </w:r>
    </w:p>
    <w:p>
      <w:pPr>
        <w:pStyle w:val="BodyText"/>
      </w:pPr>
      <w:r>
        <w:t xml:space="preserve">The journey into parenthood is a profound biological and emotional milestone that requires skilled, compassionate, and knowledgeable guidance. At the heart of this process stands the</w:t>
      </w:r>
      <w:r>
        <w:t xml:space="preserve"> </w:t>
      </w:r>
      <w:r>
        <w:rPr>
          <w:bCs/>
          <w:b/>
        </w:rPr>
        <w:t xml:space="preserve">Midwife</w:t>
      </w:r>
      <w:r>
        <w:t xml:space="preserve">. In recent decades, the definition of midwifery has expanded beyond traditional birth attendant roles to encompass comprehensive healthcare services ranging from prenatal education to postpartum support. This evolution is particularly evident in urban centers like</w:t>
      </w:r>
      <w:r>
        <w:t xml:space="preserve"> </w:t>
      </w:r>
      <w:r>
        <w:rPr>
          <w:bCs/>
          <w:b/>
        </w:rPr>
        <w:t xml:space="preserve">China Beijing</w:t>
      </w:r>
      <w:r>
        <w:t xml:space="preserve">, where rapid modernization and demographic shifts have reshaped healthcare delivery models.</w:t>
      </w:r>
    </w:p>
    <w:p>
      <w:pPr>
        <w:pStyle w:val="BodyText"/>
      </w:pPr>
      <w:r>
        <w:br/>
      </w:r>
    </w:p>
    <w:p>
      <w:pPr>
        <w:pStyle w:val="BodyText"/>
      </w:pPr>
      <w:r>
        <w:rPr>
          <w:bCs/>
          <w:b/>
        </w:rPr>
        <w:t xml:space="preserve">China Beijing</w:t>
      </w:r>
      <w:r>
        <w:t xml:space="preserve">, as the political and cultural capital of the People's Republic of China, serves as a microcosm for broader national trends in public health. The city boasts some of the most advanced medical facilities in Asia, yet it also faces unique challenges related to an aging population and changing family structures. Within this context, the profession of</w:t>
      </w:r>
      <w:r>
        <w:t xml:space="preserve"> </w:t>
      </w:r>
      <w:r>
        <w:rPr>
          <w:bCs/>
          <w:b/>
        </w:rPr>
        <w:t xml:space="preserve">Midwife</w:t>
      </w:r>
      <w:r>
        <w:t xml:space="preserve"> </w:t>
      </w:r>
      <w:r>
        <w:t xml:space="preserve">has emerged as a critical component of sustainable healthcare infrastructure.</w:t>
      </w:r>
    </w:p>
    <w:p>
      <w:pPr>
        <w:pStyle w:val="BodyText"/>
      </w:pPr>
      <w:r>
        <w:br/>
      </w:r>
    </w:p>
    <w:bookmarkEnd w:id="20"/>
    <w:bookmarkStart w:id="21" w:name="X49148bdfd68d8cd095beed85206ae5ca88e06b4"/>
    <w:p>
      <w:pPr>
        <w:pStyle w:val="Heading2"/>
      </w:pPr>
      <w:r>
        <w:rPr>
          <w:bCs/>
          <w:b/>
        </w:rPr>
        <w:t xml:space="preserve">2. Historical Context and Regulatory Frameworks</w:t>
      </w:r>
    </w:p>
    <w:p>
      <w:pPr>
        <w:pStyle w:val="FirstParagraph"/>
      </w:pPr>
      <w:r>
        <w:br/>
      </w:r>
    </w:p>
    <w:p>
      <w:pPr>
        <w:pStyle w:val="BodyText"/>
      </w:pPr>
      <w:r>
        <w:t xml:space="preserve">To understand the current status of midwifery in</w:t>
      </w:r>
      <w:r>
        <w:t xml:space="preserve"> </w:t>
      </w:r>
      <w:r>
        <w:rPr>
          <w:bCs/>
          <w:b/>
        </w:rPr>
        <w:t xml:space="preserve">China Beijing</w:t>
      </w:r>
      <w:r>
        <w:t xml:space="preserve">, one must look at its historical trajectory. Traditionally, childbirth in China was often managed by family elders or local community healers. However, since the establishment of modern medical systems in the 20th century, there has been a significant shift toward hospital-based deliveries supervised by trained professionals.</w:t>
      </w:r>
    </w:p>
    <w:p>
      <w:pPr>
        <w:pStyle w:val="BodyText"/>
      </w:pPr>
      <w:r>
        <w:br/>
      </w:r>
    </w:p>
    <w:p>
      <w:pPr>
        <w:pStyle w:val="BodyText"/>
      </w:pPr>
      <w:r>
        <w:t xml:space="preserve">In</w:t>
      </w:r>
      <w:r>
        <w:t xml:space="preserve"> </w:t>
      </w:r>
      <w:r>
        <w:rPr>
          <w:bCs/>
          <w:b/>
        </w:rPr>
        <w:t xml:space="preserve">China Beijing</w:t>
      </w:r>
      <w:r>
        <w:t xml:space="preserve">, the regulation and education of midwives have undergone substantial reforms. The government has implemented strict certification processes to ensure that every practicing</w:t>
      </w:r>
      <w:r>
        <w:t xml:space="preserve"> </w:t>
      </w:r>
      <w:r>
        <w:rPr>
          <w:bCs/>
          <w:b/>
        </w:rPr>
        <w:t xml:space="preserve">Midwife</w:t>
      </w:r>
      <w:r>
        <w:t xml:space="preserve"> </w:t>
      </w:r>
      <w:r>
        <w:t xml:space="preserve">meets rigorous academic and clinical standards. Universities in the region now offer specialized degrees in nursing and midwifery, reflecting a commitment to elevating the profession's status.</w:t>
      </w:r>
    </w:p>
    <w:p>
      <w:pPr>
        <w:pStyle w:val="BodyText"/>
      </w:pPr>
      <w:r>
        <w:br/>
      </w:r>
    </w:p>
    <w:p>
      <w:pPr>
        <w:pStyle w:val="BodyText"/>
      </w:pPr>
      <w:r>
        <w:t xml:space="preserve">These regulatory frameworks are designed not only to protect patient safety but also to empower</w:t>
      </w:r>
      <w:r>
        <w:t xml:space="preserve"> </w:t>
      </w:r>
      <w:r>
        <w:rPr>
          <w:bCs/>
          <w:b/>
        </w:rPr>
        <w:t xml:space="preserve">Midwives</w:t>
      </w:r>
      <w:r>
        <w:t xml:space="preserve"> </w:t>
      </w:r>
      <w:r>
        <w:t xml:space="preserve">with the authority they need to provide holistic care. In major hospitals across</w:t>
      </w:r>
      <w:r>
        <w:t xml:space="preserve"> </w:t>
      </w:r>
      <w:r>
        <w:rPr>
          <w:bCs/>
          <w:b/>
        </w:rPr>
        <w:t xml:space="preserve">China Beijing</w:t>
      </w:r>
      <w:r>
        <w:t xml:space="preserve">, midwives work alongside obstetricians, anesthesiologists, and pediatricians in multidisciplinary teams.</w:t>
      </w:r>
    </w:p>
    <w:p>
      <w:pPr>
        <w:pStyle w:val="BodyText"/>
      </w:pPr>
      <w:r>
        <w:br/>
      </w:r>
    </w:p>
    <w:bookmarkEnd w:id="21"/>
    <w:bookmarkStart w:id="22" w:name="Xc3444714ca5eb59b237c8ddd0e867da9b243c66"/>
    <w:p>
      <w:pPr>
        <w:pStyle w:val="Heading2"/>
      </w:pPr>
      <w:r>
        <w:rPr>
          <w:bCs/>
          <w:b/>
        </w:rPr>
        <w:t xml:space="preserve">3. The Expanded Scope of Practice for the Modern Midwife</w:t>
      </w:r>
    </w:p>
    <w:p>
      <w:pPr>
        <w:pStyle w:val="FirstParagraph"/>
      </w:pPr>
      <w:r>
        <w:br/>
      </w:r>
    </w:p>
    <w:p>
      <w:pPr>
        <w:pStyle w:val="BodyText"/>
      </w:pPr>
      <w:r>
        <w:t xml:space="preserve">The contemporary</w:t>
      </w:r>
      <w:r>
        <w:t xml:space="preserve"> </w:t>
      </w:r>
      <w:r>
        <w:rPr>
          <w:bCs/>
          <w:b/>
        </w:rPr>
        <w:t xml:space="preserve">Midwife</w:t>
      </w:r>
      <w:r>
        <w:t xml:space="preserve"> </w:t>
      </w:r>
      <w:r>
        <w:t xml:space="preserve">is no longer limited to assisting during labor and delivery. In the bustling metropolis of</w:t>
      </w:r>
      <w:r>
        <w:t xml:space="preserve"> </w:t>
      </w:r>
      <w:r>
        <w:rPr>
          <w:bCs/>
          <w:b/>
        </w:rPr>
        <w:t xml:space="preserve">China Beijing</w:t>
      </w:r>
      <w:r>
        <w:t xml:space="preserve">, midwives are increasingly involved in health promotion, disease prevention, and patient advocacy. Their scope of practice includes:</w:t>
      </w:r>
    </w:p>
    <w:p>
      <w:pPr>
        <w:pStyle w:val="BodyText"/>
      </w:pPr>
      <w:r>
        <w:br/>
      </w:r>
    </w:p>
    <w:p>
      <w:pPr>
        <w:numPr>
          <w:ilvl w:val="0"/>
          <w:numId w:val="1001"/>
        </w:numPr>
        <w:pStyle w:val="Compact"/>
      </w:pPr>
      <w:r>
        <w:t xml:space="preserve">Conducting routine prenatal screenings and educational sessions.</w:t>
      </w:r>
    </w:p>
    <w:p>
      <w:pPr>
        <w:numPr>
          <w:ilvl w:val="0"/>
          <w:numId w:val="1002"/>
        </w:numPr>
        <w:pStyle w:val="Compact"/>
      </w:pPr>
      <w:r>
        <w:t xml:space="preserve">Mentoring expectant mothers on nutrition, exercise, and mental well-being.</w:t>
      </w:r>
    </w:p>
    <w:p>
      <w:pPr>
        <w:numPr>
          <w:ilvl w:val="0"/>
          <w:numId w:val="1003"/>
        </w:numPr>
        <w:pStyle w:val="Compact"/>
      </w:pPr>
      <w:r>
        <w:t xml:space="preserve">Providing evidence-based support during labor to reduce unnecessary interventions.</w:t>
      </w:r>
    </w:p>
    <w:p>
      <w:pPr>
        <w:numPr>
          <w:ilvl w:val="0"/>
          <w:numId w:val="1004"/>
        </w:numPr>
        <w:pStyle w:val="Compact"/>
      </w:pPr>
      <w:r>
        <w:t xml:space="preserve">Counseling new parents on breastfeeding techniques and newborn care.</w:t>
      </w:r>
    </w:p>
    <w:p>
      <w:pPr>
        <w:numPr>
          <w:ilvl w:val="0"/>
          <w:numId w:val="1005"/>
        </w:numPr>
        <w:pStyle w:val="Compact"/>
      </w:pPr>
      <w:r>
        <w:t xml:space="preserve">Monitoring postpartum recovery to identify early signs of complications such as depression or infection.</w:t>
      </w:r>
    </w:p>
    <w:p>
      <w:pPr>
        <w:pStyle w:val="FirstParagraph"/>
      </w:pPr>
      <w:r>
        <w:br/>
      </w:r>
    </w:p>
    <w:p>
      <w:pPr>
        <w:pStyle w:val="BodyText"/>
      </w:pPr>
      <w:r>
        <w:t xml:space="preserve">This holistic approach ensures that the</w:t>
      </w:r>
      <w:r>
        <w:t xml:space="preserve"> </w:t>
      </w:r>
      <w:r>
        <w:rPr>
          <w:bCs/>
          <w:b/>
        </w:rPr>
        <w:t xml:space="preserve">Midwife</w:t>
      </w:r>
      <w:r>
        <w:t xml:space="preserve"> </w:t>
      </w:r>
      <w:r>
        <w:t xml:space="preserve">acts as a continuous support system throughout the childbearing year. In</w:t>
      </w:r>
      <w:r>
        <w:t xml:space="preserve"> </w:t>
      </w:r>
      <w:r>
        <w:rPr>
          <w:bCs/>
          <w:b/>
        </w:rPr>
        <w:t xml:space="preserve">China Beijing</w:t>
      </w:r>
      <w:r>
        <w:t xml:space="preserve">, where busy professional lifestyles often leave little room for informal support networks, these structured interventions are invaluable.</w:t>
      </w:r>
    </w:p>
    <w:p>
      <w:pPr>
        <w:pStyle w:val="BodyText"/>
      </w:pPr>
      <w:r>
        <w:br/>
      </w:r>
    </w:p>
    <w:bookmarkEnd w:id="22"/>
    <w:bookmarkStart w:id="23" w:name="X63f20444214e96b48dfbbaaeb9aade689ad210d"/>
    <w:p>
      <w:pPr>
        <w:pStyle w:val="Heading2"/>
      </w:pPr>
      <w:r>
        <w:rPr>
          <w:bCs/>
          <w:b/>
        </w:rPr>
        <w:t xml:space="preserve">4. Challenges Faced by Midwives in China Beijing</w:t>
      </w:r>
    </w:p>
    <w:p>
      <w:pPr>
        <w:pStyle w:val="FirstParagraph"/>
      </w:pPr>
      <w:r>
        <w:br/>
      </w:r>
    </w:p>
    <w:p>
      <w:pPr>
        <w:pStyle w:val="BodyText"/>
      </w:pPr>
      <w:r>
        <w:t xml:space="preserve">Despite advancements, midwives in</w:t>
      </w:r>
      <w:r>
        <w:t xml:space="preserve"> </w:t>
      </w:r>
      <w:r>
        <w:rPr>
          <w:bCs/>
          <w:b/>
        </w:rPr>
        <w:t xml:space="preserve">China Beijing</w:t>
      </w:r>
      <w:r>
        <w:t xml:space="preserve"> </w:t>
      </w:r>
      <w:r>
        <w:t xml:space="preserve">face distinct challenges. One significant issue is the high patient-to-midwife ratio in public hospitals. Due to the city's large population and influx of medical tourists seeking advanced obstetric care,</w:t>
      </w:r>
      <w:r>
        <w:t xml:space="preserve"> </w:t>
      </w:r>
      <w:r>
        <w:rPr>
          <w:bCs/>
          <w:b/>
        </w:rPr>
        <w:t xml:space="preserve">Midwives</w:t>
      </w:r>
      <w:r>
        <w:t xml:space="preserve"> </w:t>
      </w:r>
      <w:r>
        <w:t xml:space="preserve">often work under intense pressure.</w:t>
      </w:r>
    </w:p>
    <w:p>
      <w:pPr>
        <w:pStyle w:val="BodyText"/>
      </w:pPr>
      <w:r>
        <w:br/>
      </w:r>
    </w:p>
    <w:p>
      <w:pPr>
        <w:pStyle w:val="BodyText"/>
      </w:pPr>
      <w:r>
        <w:t xml:space="preserve">Additionally, cultural expectations regarding childbirth can place undue stress on both patients and providers. While many families in</w:t>
      </w:r>
      <w:r>
        <w:t xml:space="preserve"> </w:t>
      </w:r>
      <w:r>
        <w:rPr>
          <w:bCs/>
          <w:b/>
        </w:rPr>
        <w:t xml:space="preserve">China Beijing</w:t>
      </w:r>
      <w:r>
        <w:t xml:space="preserve"> </w:t>
      </w:r>
      <w:r>
        <w:t xml:space="preserve">embrace modern birthing practices, there remain lingering preferences for specific birth plans influenced by family traditions or superstitions. Bridging the gap between clinical expertise and patient expectations requires exceptional communication skills from the</w:t>
      </w:r>
    </w:p>
    <w:p>
      <w:pPr>
        <w:pStyle w:val="BodyText"/>
      </w:pPr>
      <w:r>
        <w:t xml:space="preserve">Midwife.</w:t>
      </w:r>
    </w:p>
    <w:p>
      <w:pPr>
        <w:pStyle w:val="BodyText"/>
      </w:pPr>
      <w:r>
        <w:br/>
      </w:r>
    </w:p>
    <w:p>
      <w:pPr>
        <w:pStyle w:val="BodyText"/>
      </w:pPr>
      <w:r>
        <w:t xml:space="preserve">Furthermore, professional development opportunities in rural areas surrounding</w:t>
      </w:r>
      <w:r>
        <w:t xml:space="preserve"> </w:t>
      </w:r>
      <w:r>
        <w:rPr>
          <w:bCs/>
          <w:b/>
        </w:rPr>
        <w:t xml:space="preserve">China Beijing</w:t>
      </w:r>
      <w:r>
        <w:t xml:space="preserve"> </w:t>
      </w:r>
      <w:r>
        <w:t xml:space="preserve">may be limited compared to urban centers. Ensuring equitable access to high-quality midwifery care across all regions remains a priority for policymakers.</w:t>
      </w:r>
    </w:p>
    <w:p>
      <w:pPr>
        <w:pStyle w:val="BodyText"/>
      </w:pPr>
      <w:r>
        <w:br/>
      </w:r>
    </w:p>
    <w:bookmarkEnd w:id="23"/>
    <w:bookmarkStart w:id="24" w:name="innovations-and-future-directions"/>
    <w:p>
      <w:pPr>
        <w:pStyle w:val="Heading2"/>
      </w:pPr>
      <w:r>
        <w:rPr>
          <w:bCs/>
          <w:b/>
        </w:rPr>
        <w:t xml:space="preserve">5. Innovations and Future Directions</w:t>
      </w:r>
    </w:p>
    <w:p>
      <w:pPr>
        <w:pStyle w:val="FirstParagraph"/>
      </w:pPr>
      <w:r>
        <w:br/>
      </w:r>
    </w:p>
    <w:p>
      <w:pPr>
        <w:pStyle w:val="BodyText"/>
      </w:pPr>
      <w:r>
        <w:t xml:space="preserve">Innovation in healthcare technology presents exciting possibilities for the future of midwifery in</w:t>
      </w:r>
      <w:r>
        <w:t xml:space="preserve"> </w:t>
      </w:r>
      <w:r>
        <w:rPr>
          <w:bCs/>
          <w:b/>
        </w:rPr>
        <w:t xml:space="preserve">China Beijing</w:t>
      </w:r>
      <w:r>
        <w:t xml:space="preserve">. Telemedicine platforms allow</w:t>
      </w:r>
      <w:r>
        <w:t xml:space="preserve"> </w:t>
      </w:r>
      <w:r>
        <w:rPr>
          <w:bCs/>
          <w:b/>
        </w:rPr>
        <w:t xml:space="preserve">Midwives</w:t>
      </w:r>
      <w:r>
        <w:t xml:space="preserve"> </w:t>
      </w:r>
      <w:r>
        <w:t xml:space="preserve">to conduct virtual consultations, expanding their reach beyond physical hospital walls. AI-driven diagnostic tools assist midwives in predicting potential risks during pregnancy, enabling proactive management.</w:t>
      </w:r>
    </w:p>
    <w:p>
      <w:pPr>
        <w:pStyle w:val="BodyText"/>
      </w:pPr>
      <w:r>
        <w:br/>
      </w:r>
    </w:p>
    <w:p>
      <w:pPr>
        <w:pStyle w:val="BodyText"/>
      </w:pPr>
      <w:r>
        <w:t xml:space="preserve">Educational institutions in</w:t>
      </w:r>
      <w:r>
        <w:t xml:space="preserve"> </w:t>
      </w:r>
      <w:r>
        <w:rPr>
          <w:bCs/>
          <w:b/>
        </w:rPr>
        <w:t xml:space="preserve">China Beijing</w:t>
      </w:r>
      <w:r>
        <w:t xml:space="preserve"> </w:t>
      </w:r>
      <w:r>
        <w:t xml:space="preserve">are also integrating digital simulations into training programs for aspiring</w:t>
      </w:r>
    </w:p>
    <w:p>
      <w:pPr>
        <w:pStyle w:val="BodyText"/>
      </w:pPr>
      <w:r>
        <w:t xml:space="preserve">Midwives. These immersive learning experiences prepare students for real-world scenarios, enhancing their decision-making abilities under pressure.</w:t>
      </w:r>
    </w:p>
    <w:p>
      <w:pPr>
        <w:pStyle w:val="BodyText"/>
      </w:pPr>
      <w:r>
        <w:br/>
      </w:r>
    </w:p>
    <w:p>
      <w:pPr>
        <w:pStyle w:val="BodyText"/>
      </w:pPr>
      <w:r>
        <w:t xml:space="preserve">Moreover, international collaborations between Chinese midwifery associations and global organizations foster knowledge exchange. By participating in conferences and research initiatives,</w:t>
      </w:r>
      <w:r>
        <w:t xml:space="preserve"> </w:t>
      </w:r>
      <w:r>
        <w:rPr>
          <w:bCs/>
          <w:b/>
        </w:rPr>
        <w:t xml:space="preserve">Midwives</w:t>
      </w:r>
      <w:r>
        <w:t xml:space="preserve"> </w:t>
      </w:r>
      <w:r>
        <w:t xml:space="preserve">from</w:t>
      </w:r>
      <w:r>
        <w:t xml:space="preserve"> </w:t>
      </w:r>
      <w:r>
        <w:rPr>
          <w:bCs/>
          <w:b/>
        </w:rPr>
        <w:t xml:space="preserve">China Beijing</w:t>
      </w:r>
      <w:r>
        <w:t xml:space="preserve"> </w:t>
      </w:r>
      <w:r>
        <w:t xml:space="preserve">contribute to the worldwide discourse on maternal health best practices.</w:t>
      </w:r>
    </w:p>
    <w:p>
      <w:pPr>
        <w:pStyle w:val="BodyText"/>
      </w:pPr>
      <w:r>
        <w:br/>
      </w:r>
    </w:p>
    <w:bookmarkEnd w:id="24"/>
    <w:bookmarkStart w:id="25" w:name="conclusion"/>
    <w:p>
      <w:pPr>
        <w:pStyle w:val="Heading2"/>
      </w:pPr>
      <w:r>
        <w:rPr>
          <w:bCs/>
          <w:b/>
        </w:rPr>
        <w:t xml:space="preserve">6. Conclusion</w:t>
      </w:r>
    </w:p>
    <w:p>
      <w:pPr>
        <w:pStyle w:val="FirstParagraph"/>
      </w:pPr>
      <w:r>
        <w:br/>
      </w:r>
    </w:p>
    <w:p>
      <w:pPr>
        <w:pStyle w:val="BodyText"/>
      </w:pPr>
      <w:r>
        <w:t xml:space="preserve">The role of the</w:t>
      </w:r>
      <w:r>
        <w:t xml:space="preserve"> </w:t>
      </w:r>
      <w:r>
        <w:rPr>
          <w:bCs/>
          <w:b/>
        </w:rPr>
        <w:t xml:space="preserve">Midwife</w:t>
      </w:r>
      <w:r>
        <w:t xml:space="preserve"> </w:t>
      </w:r>
      <w:r>
        <w:t xml:space="preserve">in modern healthcare is undeniable, and nowhere is this more apparent than in dynamic cities like</w:t>
      </w:r>
      <w:r>
        <w:t xml:space="preserve"> </w:t>
      </w:r>
      <w:r>
        <w:rPr>
          <w:bCs/>
          <w:b/>
        </w:rPr>
        <w:t xml:space="preserve">China Beijing</w:t>
      </w:r>
      <w:r>
        <w:t xml:space="preserve">. Through rigorous education, expanded scopes of practice, and technological integration, midwives are transforming maternal and neonatal care.</w:t>
      </w:r>
    </w:p>
    <w:p>
      <w:pPr>
        <w:pStyle w:val="BodyText"/>
      </w:pPr>
      <w:r>
        <w:br/>
      </w:r>
    </w:p>
    <w:p>
      <w:pPr>
        <w:pStyle w:val="BodyText"/>
      </w:pPr>
      <w:r>
        <w:t xml:space="preserve">As we look ahead, it is crucial to continue supporting the professional growth of</w:t>
      </w:r>
      <w:r>
        <w:t xml:space="preserve"> </w:t>
      </w:r>
      <w:r>
        <w:rPr>
          <w:bCs/>
          <w:b/>
        </w:rPr>
        <w:t xml:space="preserve">Midwives</w:t>
      </w:r>
      <w:r>
        <w:t xml:space="preserve"> </w:t>
      </w:r>
      <w:r>
        <w:t xml:space="preserve">in</w:t>
      </w:r>
    </w:p>
    <w:p>
      <w:pPr>
        <w:pStyle w:val="BodyText"/>
      </w:pPr>
      <w:r>
        <w:t xml:space="preserve">China Beijing. Policymakers must address workload disparities while investing in innovative solutions that enhance efficiency. Ultimately, empowering midwives means empowering families, ensuring healthier outcomes for future generations.</w:t>
      </w:r>
    </w:p>
    <w:p>
      <w:pPr>
        <w:pStyle w:val="BodyText"/>
      </w:pPr>
      <w:r>
        <w:br/>
      </w:r>
    </w:p>
    <w:p>
      <w:pPr>
        <w:pStyle w:val="BodyText"/>
      </w:pPr>
      <w:r>
        <w:t xml:space="preserve">In conclusion, the journey toward optimal maternal health relies heavily on the dedication and expertise of dedicated</w:t>
      </w:r>
      <w:r>
        <w:t xml:space="preserve"> </w:t>
      </w:r>
      <w:r>
        <w:rPr>
          <w:bCs/>
          <w:b/>
        </w:rPr>
        <w:t xml:space="preserve">Midwives</w:t>
      </w:r>
      <w:r>
        <w:t xml:space="preserve"> </w:t>
      </w:r>
      <w:r>
        <w:t xml:space="preserve">working tirelessly within the vibrant healthcare ecosystem of</w:t>
      </w:r>
    </w:p>
    <w:p>
      <w:pPr>
        <w:pStyle w:val="BodyText"/>
      </w:pPr>
      <w:r>
        <w:t xml:space="preserve">China Beijing.</w:t>
      </w:r>
    </w:p>
    <w:p>
      <w:pPr>
        <w:pStyle w:val="BodyText"/>
      </w:pPr>
      <w:r>
        <w:br/>
      </w:r>
    </w:p>
    <w:p>
      <w:r>
        <w:pict>
          <v:rect style="width:0;height:1.5pt" o:hralign="center" o:hrstd="t" o:hr="t"/>
        </w:pict>
      </w:r>
    </w:p>
    <w:bookmarkEnd w:id="25"/>
    <w:bookmarkStart w:id="26" w:name="references"/>
    <w:p>
      <w:pPr>
        <w:pStyle w:val="Heading2"/>
      </w:pPr>
      <w:r>
        <w:rPr>
          <w:bCs/>
          <w:b/>
        </w:rPr>
        <w:t xml:space="preserve">References</w:t>
      </w:r>
    </w:p>
    <w:p>
      <w:pPr>
        <w:pStyle w:val="FirstParagraph"/>
      </w:pPr>
      <w:r>
        <w:br/>
      </w:r>
    </w:p>
    <w:p>
      <w:pPr>
        <w:pStyle w:val="BodyText"/>
      </w:pPr>
      <w:r>
        <w:t xml:space="preserve">[1] Ministry of Health of China. (2023). Guidelines for Maternal and Child Healthcare Services in Urban Centers.</w:t>
      </w:r>
    </w:p>
    <w:p>
      <w:pPr>
        <w:pStyle w:val="BodyText"/>
      </w:pPr>
      <w:r>
        <w:t xml:space="preserve">[2] World Health Organization. (n.d.). Global Recommendations on Antenatal Care for Positive Pregnancy Experience.</w:t>
      </w:r>
    </w:p>
    <w:p>
      <w:pPr>
        <w:pStyle w:val="BodyText"/>
      </w:pPr>
      <w:r>
        <w:t xml:space="preserve">[3] Beijing Union University School of Nursing. (2024). Annual Report on Midwifery Education Trends in Capital Regions.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Modern Healthcare: A Perspective from China Beijing</dc:title>
  <dc:creator/>
  <dc:language>en</dc:language>
  <cp:keywords/>
  <dcterms:created xsi:type="dcterms:W3CDTF">2026-07-29T21:08:38Z</dcterms:created>
  <dcterms:modified xsi:type="dcterms:W3CDTF">2026-07-29T21:08:38Z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