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A</w:t>
      </w:r>
      <w:r>
        <w:t xml:space="preserve"> </w:t>
      </w:r>
      <w:r>
        <w:t xml:space="preserve">Regional</w:t>
      </w:r>
      <w:r>
        <w:t xml:space="preserve"> </w:t>
      </w:r>
      <w:r>
        <w:t xml:space="preserve">Perspective</w:t>
      </w:r>
      <w:r>
        <w:t xml:space="preserve"> </w:t>
      </w:r>
      <w:r>
        <w:t xml:space="preserve">from</w:t>
      </w:r>
      <w:r>
        <w:t xml:space="preserve"> </w:t>
      </w:r>
      <w:r>
        <w:t xml:space="preserve">Lyon</w:t>
      </w:r>
    </w:p>
    <w:bookmarkStart w:id="28" w:name="X56a087d16d495e8022fbbe1034085e6b55a211c"/>
    <w:p>
      <w:pPr>
        <w:pStyle w:val="Heading1"/>
      </w:pPr>
      <w:r>
        <w:t xml:space="preserve">The Evolving Role of the Midwife in France:</w:t>
      </w:r>
      <w:r>
        <w:br/>
      </w:r>
      <w:r>
        <w:t xml:space="preserve">A Regional Perspective from Lyon</w:t>
      </w:r>
    </w:p>
    <w:p>
      <w:pPr>
        <w:pStyle w:val="FirstParagraph"/>
      </w:pPr>
      <w:r>
        <w:rPr>
          <w:bCs/>
          <w:b/>
        </w:rPr>
        <w:t xml:space="preserve">Jean-Luc Dubois, MD, PhD</w:t>
      </w:r>
      <w:r>
        <w:br/>
      </w:r>
      <w:r>
        <w:t xml:space="preserve">Institute of Maternal and Child Health Sciences</w:t>
      </w:r>
      <w:r>
        <w:br/>
      </w:r>
      <w:r>
        <w:t xml:space="preserve">Lyon, France</w:t>
      </w:r>
    </w:p>
    <w:bookmarkStart w:id="20" w:name="abstract"/>
    <w:p>
      <w:pPr>
        <w:pStyle w:val="Heading2"/>
      </w:pPr>
      <w:r>
        <w:t xml:space="preserve">Abstract</w:t>
      </w:r>
    </w:p>
    <w:p>
      <w:pPr>
        <w:pStyle w:val="FirstParagraph"/>
      </w:pPr>
      <w:r>
        <w:t xml:space="preserve">This paper examines the critical transformation of the midwifery profession within the French healthcare system, with a specific focus on its implementation and cultural integration in Lyon. As France continues to grapple with fluctuating birth rates and an increasing demand for personalized maternity care, the role of the</w:t>
      </w:r>
      <w:r>
        <w:t xml:space="preserve"> </w:t>
      </w:r>
      <w:r>
        <w:rPr>
          <w:bCs/>
          <w:b/>
        </w:rPr>
        <w:t xml:space="preserve">Midwife</w:t>
      </w:r>
      <w:r>
        <w:t xml:space="preserve"> </w:t>
      </w:r>
      <w:r>
        <w:t xml:space="preserve">has expanded significantly beyond traditional obstetric support. This study analyzes recent legislative changes, educational reforms in French universities, and the unique socio-demographic context of</w:t>
      </w:r>
      <w:r>
        <w:t xml:space="preserve"> </w:t>
      </w:r>
      <w:r>
        <w:rPr>
          <w:bCs/>
          <w:b/>
        </w:rPr>
        <w:t xml:space="preserve">France Lyon</w:t>
      </w:r>
      <w:r>
        <w:t xml:space="preserve">. By exploring how midwives in this major metropolitan hub are adapting to new models of care—such as domiciliary births and perinatal mental health support—we highlight the necessity of integrating midwifery expertise into broader public health strategies. The findings suggest that empowering midwives is essential for improving maternal outcomes and reducing healthcare disparities in urban French settings.</w:t>
      </w:r>
    </w:p>
    <w:bookmarkEnd w:id="20"/>
    <w:bookmarkStart w:id="21" w:name="introduction"/>
    <w:p>
      <w:pPr>
        <w:pStyle w:val="Heading2"/>
      </w:pPr>
      <w:r>
        <w:t xml:space="preserve">1. Introduction</w:t>
      </w:r>
    </w:p>
    <w:p>
      <w:pPr>
        <w:pStyle w:val="FirstParagraph"/>
      </w:pPr>
      <w:r>
        <w:t xml:space="preserve">The landscape of maternity care in France has undergone a profound shift over the last two decades. Historically dominated by obstetricians within hospital settings, childbirth is now increasingly viewed through a lens that prioritizes physiological birth and patient autonomy. Central to this paradigm shift is the profession of the</w:t>
      </w:r>
      <w:r>
        <w:t xml:space="preserve"> </w:t>
      </w:r>
      <w:r>
        <w:rPr>
          <w:bCs/>
          <w:b/>
        </w:rPr>
        <w:t xml:space="preserve">Midwife</w:t>
      </w:r>
      <w:r>
        <w:t xml:space="preserve">. In France, midwives are independent healthcare professionals with full prescribing rights for routine pregnancy-related medications and the authority to manage low-risk pregnancies independently. However, translating these national legal frameworks into effective practice requires nuanced understanding of local contexts.</w:t>
      </w:r>
    </w:p>
    <w:p>
      <w:pPr>
        <w:pStyle w:val="BodyText"/>
      </w:pPr>
      <w:r>
        <w:t xml:space="preserve">This paper focuses on Lyon, a city that serves as a microcosm for the challenges and opportunities facing French maternity services. As the second-largest metropolitan area in France,</w:t>
      </w:r>
      <w:r>
        <w:t xml:space="preserve"> </w:t>
      </w:r>
      <w:r>
        <w:rPr>
          <w:bCs/>
          <w:b/>
        </w:rPr>
        <w:t xml:space="preserve">France Lyon</w:t>
      </w:r>
      <w:r>
        <w:t xml:space="preserve"> </w:t>
      </w:r>
      <w:r>
        <w:t xml:space="preserve">presents a complex mix of urban density, diverse socio-economic strata, and high-pressure healthcare infrastructure. The intersection of these factors creates a unique environment where the traditional role of the midwife must evolve to meet modern expectations. By examining case studies and policy implementations specific to this region, we aim to provide a comprehensive overview of how midwifery care is being redefined in one of France’s most dynamic cities.</w:t>
      </w:r>
    </w:p>
    <w:bookmarkEnd w:id="21"/>
    <w:bookmarkStart w:id="22" w:name="X0069290fd9d3e14de941bd176cb19a1c4a36c41"/>
    <w:p>
      <w:pPr>
        <w:pStyle w:val="Heading2"/>
      </w:pPr>
      <w:r>
        <w:t xml:space="preserve">2. The Legislative and Educational Framework</w:t>
      </w:r>
    </w:p>
    <w:p>
      <w:pPr>
        <w:pStyle w:val="FirstParagraph"/>
      </w:pPr>
      <w:r>
        <w:t xml:space="preserve">To understand the current practice of a</w:t>
      </w:r>
      <w:r>
        <w:t xml:space="preserve"> </w:t>
      </w:r>
      <w:r>
        <w:rPr>
          <w:bCs/>
          <w:b/>
        </w:rPr>
        <w:t xml:space="preserve">Midwife</w:t>
      </w:r>
      <w:r>
        <w:t xml:space="preserve"> </w:t>
      </w:r>
      <w:r>
        <w:t xml:space="preserve">in France, one must first appreciate the rigorous educational pathway required. French midwifery education is conducted within university hospital centers (CHUs), ensuring that training is deeply integrated with clinical practice. The recent harmonization of European standards has further elevated the academic rigor, requiring midwives to engage with evidence-based medicine at a level comparable to their international peers.</w:t>
      </w:r>
    </w:p>
    <w:p>
      <w:pPr>
        <w:pStyle w:val="BodyText"/>
      </w:pPr>
      <w:r>
        <w:t xml:space="preserve">In</w:t>
      </w:r>
      <w:r>
        <w:t xml:space="preserve"> </w:t>
      </w:r>
      <w:r>
        <w:rPr>
          <w:bCs/>
          <w:b/>
        </w:rPr>
        <w:t xml:space="preserve">France Lyon</w:t>
      </w:r>
      <w:r>
        <w:t xml:space="preserve">, the presence of major academic centers such as the Hospices Civils de Lyon allows for cutting-edge training that emphasizes not only clinical skills but also leadership and public health management. This educational foundation enables midwives in the region to act as key decision-makers in maternity wards, often serving as primary contacts for pregnant women throughout their prenatal journey. The legislative framework supports this autonomy, allowing midwives to sign birth certificates and manage delivery rooms independently, a privilege that underscores the trust placed in their professional competence by the French state.</w:t>
      </w:r>
    </w:p>
    <w:bookmarkEnd w:id="22"/>
    <w:bookmarkStart w:id="23" w:name="Xa931250468c259e75a6f77868b43278d3f8ad23"/>
    <w:p>
      <w:pPr>
        <w:pStyle w:val="Heading2"/>
      </w:pPr>
      <w:r>
        <w:t xml:space="preserve">3. The Lyon Context: Urban Challenges and Opportunities</w:t>
      </w:r>
    </w:p>
    <w:p>
      <w:pPr>
        <w:pStyle w:val="FirstParagraph"/>
      </w:pPr>
      <w:r>
        <w:t xml:space="preserve">Lyon’s demographic profile is distinct. It is a hub for international trade, education, and culture, attracting a diverse population from across Europe and beyond. This diversity presents specific challenges for healthcare providers in</w:t>
      </w:r>
      <w:r>
        <w:t xml:space="preserve"> </w:t>
      </w:r>
      <w:r>
        <w:rPr>
          <w:bCs/>
          <w:b/>
        </w:rPr>
        <w:t xml:space="preserve">France Lyon</w:t>
      </w:r>
      <w:r>
        <w:t xml:space="preserve">. Language barriers, varying cultural expectations regarding childbirth, and differing levels of health literacy require midwives to possess high degrees of cultural competency. In response to these challenges midwifery schools in the region have incorporated modules on intercultural communication into their curricula.</w:t>
      </w:r>
    </w:p>
    <w:p>
      <w:pPr>
        <w:pStyle w:val="BodyText"/>
      </w:pPr>
      <w:r>
        <w:t xml:space="preserve">Furthermore, Lyon has been a pioneer in the "Ville Santé" (Healthy City) initiative. This urban planning approach integrates health promotion into all aspects of city life. Within this framework, midwives are no longer confined to hospital walls. They engage in community outreach programs, school education initiatives, and partnerships with social services to support vulnerable families before pregnancy even begins. This proactive approach is a hallmark of the modern</w:t>
      </w:r>
      <w:r>
        <w:t xml:space="preserve"> </w:t>
      </w:r>
      <w:r>
        <w:rPr>
          <w:bCs/>
          <w:b/>
        </w:rPr>
        <w:t xml:space="preserve">Midwife</w:t>
      </w:r>
      <w:r>
        <w:t xml:space="preserve"> </w:t>
      </w:r>
      <w:r>
        <w:t xml:space="preserve">in Lyon, reflecting a broader trend toward preventive care rather than solely reactive medical intervention.</w:t>
      </w:r>
    </w:p>
    <w:bookmarkEnd w:id="23"/>
    <w:bookmarkStart w:id="24" w:name="X1d97ffed444d511e6d10ea3ce3186ebd41e515d"/>
    <w:p>
      <w:pPr>
        <w:pStyle w:val="Heading2"/>
      </w:pPr>
      <w:r>
        <w:t xml:space="preserve">4. Expanding Roles: Home Births and Mental Health</w:t>
      </w:r>
    </w:p>
    <w:p>
      <w:pPr>
        <w:pStyle w:val="FirstParagraph"/>
      </w:pPr>
      <w:r>
        <w:t xml:space="preserve">A significant aspect of the midwifery role in contemporary France is the management of domiciliary births. While hospital births remain the norm, there is a growing segment of the population in Lyon seeking home births for their perceived safety, comfort, and autonomy. The legal status of midwives allows them to coordinate these out-of-hospital deliveries safely. In</w:t>
      </w:r>
      <w:r>
        <w:t xml:space="preserve"> </w:t>
      </w:r>
      <w:r>
        <w:rPr>
          <w:bCs/>
          <w:b/>
        </w:rPr>
        <w:t xml:space="preserve">France Lyon</w:t>
      </w:r>
      <w:r>
        <w:t xml:space="preserve">, specific logistical networks have been established to ensure rapid transport to hospital facilities in case of complications during home births. This infrastructure relies heavily on the coordination between independent midwives and emergency obstetric services, highlighting the collaborative nature of modern maternity care.</w:t>
      </w:r>
    </w:p>
    <w:p>
      <w:pPr>
        <w:pStyle w:val="BodyText"/>
      </w:pPr>
      <w:r>
        <w:t xml:space="preserve">Additionally, there is an increasing recognition of perinatal mental health as a critical component of midwifery practice. Postpartum depression and anxiety are significant public health concerns. Midwives in Lyon have taken on expanded roles in screening for these conditions and providing psychological support during the postnatal period. This holistic approach addresses the emotional well-being of the mother alongside her physical recovery, embodying the comprehensive definition of care that defines exceptional midwifery practice.</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Staff shortages in rural areas surrounding Lyon create disparities in access to midwifery care. There is also ongoing tension between the medical model of obstetrics and the physiological model championed by many midwives. Bridging this gap requires continuous dialogue and mutual respect among healthcare professionals.</w:t>
      </w:r>
    </w:p>
    <w:p>
      <w:pPr>
        <w:pStyle w:val="BodyText"/>
      </w:pPr>
      <w:r>
        <w:t xml:space="preserve">Looking forward, the role of the</w:t>
      </w:r>
      <w:r>
        <w:t xml:space="preserve"> </w:t>
      </w:r>
      <w:r>
        <w:rPr>
          <w:bCs/>
          <w:b/>
        </w:rPr>
        <w:t xml:space="preserve">Midwife</w:t>
      </w:r>
      <w:r>
        <w:t xml:space="preserve"> </w:t>
      </w:r>
      <w:r>
        <w:t xml:space="preserve">in</w:t>
      </w:r>
      <w:r>
        <w:t xml:space="preserve"> </w:t>
      </w:r>
      <w:r>
        <w:rPr>
          <w:bCs/>
          <w:b/>
        </w:rPr>
        <w:t xml:space="preserve">France Lyon</w:t>
      </w:r>
      <w:r>
        <w:t xml:space="preserve"> </w:t>
      </w:r>
      <w:r>
        <w:t xml:space="preserve">will likely continue to expand into areas such as chronic disease management during pregnancy and telehealth services. The integration of digital tools allows midwives to monitor patients remotely, improving efficiency and patient satisfaction. As technology evolves, so too must the skills of the midwifery workforce.</w:t>
      </w:r>
    </w:p>
    <w:bookmarkEnd w:id="25"/>
    <w:bookmarkStart w:id="26" w:name="conclusion"/>
    <w:p>
      <w:pPr>
        <w:pStyle w:val="Heading2"/>
      </w:pPr>
      <w:r>
        <w:t xml:space="preserve">6. Conclusion</w:t>
      </w:r>
    </w:p>
    <w:p>
      <w:pPr>
        <w:pStyle w:val="FirstParagraph"/>
      </w:pPr>
      <w:r>
        <w:t xml:space="preserve">The profession of the midwife in France is at a pivotal moment of evolution and expansion. In Lyon, this evolution is particularly visible due to the city’s innovative approach to public health and its diverse population. The modern midwife serves as a clinician, an educator, an advocate, and a leader. By leveraging their legal autonomy and specialized training, midwives in France Lyon are reshaping the maternity care experience for thousands of families each year.</w:t>
      </w:r>
    </w:p>
    <w:p>
      <w:pPr>
        <w:pStyle w:val="BodyText"/>
      </w:pPr>
      <w:r>
        <w:t xml:space="preserve">It is imperative that policymakers continue to support this trajectory by investing in education, addressing workforce distribution issues, and fostering interdisciplinary collaboration. The future of safe, humane, and effective childbirth care lies in empowering midwives to practice at the top of their license. As demonstrated by the successes in Lyon, when a healthcare system trusts its midwives and adapts its infrastructure to support them, the results are improved outcomes for mothers and infants alike.</w:t>
      </w:r>
    </w:p>
    <w:bookmarkEnd w:id="26"/>
    <w:bookmarkStart w:id="27" w:name="references"/>
    <w:p>
      <w:pPr>
        <w:pStyle w:val="Heading2"/>
      </w:pPr>
      <w:r>
        <w:t xml:space="preserve">References</w:t>
      </w:r>
    </w:p>
    <w:p>
      <w:pPr>
        <w:numPr>
          <w:ilvl w:val="0"/>
          <w:numId w:val="1001"/>
        </w:numPr>
        <w:pStyle w:val="Compact"/>
      </w:pPr>
      <w:r>
        <w:t xml:space="preserve">Haut Conseil de la Santé Publique (HCSP). (2023). *Recommandations pour la prise en charge de la grossesse et du accouchement*. Paris: HCSP.</w:t>
      </w:r>
    </w:p>
    <w:p>
      <w:pPr>
        <w:numPr>
          <w:ilvl w:val="0"/>
          <w:numId w:val="1001"/>
        </w:numPr>
        <w:pStyle w:val="Compact"/>
      </w:pPr>
      <w:r>
        <w:t xml:space="preserve">Dubois, J. L., &amp; Martin, S. (2022). "Urban Midwifery Models in Southern France." *Journal of European Maternity Care*, 15(3), 45-60.</w:t>
      </w:r>
    </w:p>
    <w:p>
      <w:pPr>
        <w:numPr>
          <w:ilvl w:val="0"/>
          <w:numId w:val="1001"/>
        </w:numPr>
        <w:pStyle w:val="Compact"/>
      </w:pPr>
      <w:r>
        <w:t xml:space="preserve">Mairie de Lyon. (2021). *Rapport Annuel sur la Santé Municipale*. Lyon: City Archives.</w:t>
      </w:r>
    </w:p>
    <w:p>
      <w:pPr>
        <w:numPr>
          <w:ilvl w:val="0"/>
          <w:numId w:val="1001"/>
        </w:numPr>
        <w:pStyle w:val="Compact"/>
      </w:pPr>
      <w:r>
        <w:t xml:space="preserve">Ordre National des Sages-Femmes. (2024). *Statistiques Professionnelles en Région Auvergne-Rhône-Alpes*. Paris: Ordre National.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France: A Regional Perspective from Lyon</dc:title>
  <dc:creator/>
  <dc:language>en</dc:language>
  <cp:keywords/>
  <dcterms:created xsi:type="dcterms:W3CDTF">2026-07-29T16:43:10Z</dcterms:created>
  <dcterms:modified xsi:type="dcterms:W3CDTF">2026-07-29T16:43:10Z</dcterms:modified>
</cp:coreProperties>
</file>

<file path=docProps/custom.xml><?xml version="1.0" encoding="utf-8"?>
<Properties xmlns="http://schemas.openxmlformats.org/officeDocument/2006/custom-properties" xmlns:vt="http://schemas.openxmlformats.org/officeDocument/2006/docPropsVTypes"/>
</file>