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Complex</w:t>
      </w:r>
      <w:r>
        <w:t xml:space="preserve"> </w:t>
      </w:r>
      <w:r>
        <w:t xml:space="preserve">Healthcare</w:t>
      </w:r>
      <w:r>
        <w:t xml:space="preserve"> </w:t>
      </w:r>
      <w:r>
        <w:t xml:space="preserve">Landscape</w:t>
      </w:r>
      <w:r>
        <w:t xml:space="preserve"> </w:t>
      </w:r>
      <w:r>
        <w:t xml:space="preserve">of</w:t>
      </w:r>
      <w:r>
        <w:t xml:space="preserve"> </w:t>
      </w:r>
      <w:r>
        <w:t xml:space="preserve">Mexico</w:t>
      </w:r>
      <w:r>
        <w:t xml:space="preserve"> </w:t>
      </w:r>
      <w:r>
        <w:t xml:space="preserve">City</w:t>
      </w:r>
    </w:p>
    <w:bookmarkStart w:id="30" w:name="Xff2964c2d088aed2149e60ac1c04df846f0ab4a"/>
    <w:p>
      <w:pPr>
        <w:pStyle w:val="Heading1"/>
      </w:pPr>
      <w:r>
        <w:t xml:space="preserve">The Evolving Role of the Midwife in the Complex Healthcare Landscape of Mexico City</w:t>
      </w:r>
    </w:p>
    <w:p>
      <w:pPr>
        <w:pStyle w:val="FirstParagraph"/>
      </w:pPr>
      <w:r>
        <w:rPr>
          <w:iCs/>
          <w:i/>
          <w:bCs/>
          <w:b/>
        </w:rPr>
        <w:t xml:space="preserve">Preliminary Submission for the International Conference on Global Health Policy</w:t>
      </w:r>
    </w:p>
    <w:bookmarkStart w:id="20" w:name="abstract"/>
    <w:p>
      <w:pPr>
        <w:pStyle w:val="Heading3"/>
      </w:pPr>
      <w:r>
        <w:t xml:space="preserve">Abstract</w:t>
      </w:r>
    </w:p>
    <w:p>
      <w:pPr>
        <w:pStyle w:val="FirstParagraph"/>
      </w:pPr>
      <w:r>
        <w:t xml:space="preserve">This paper examines the critical, yet often underutilized, role of the professional Midwife within the specialized healthcare ecosystem of Mexico City. As one of the most populous metropolitan areas in the world, Mexico City presents unique challenges and opportunities for maternal health services. While traditional medical models have dominated obstetric care in recent decades, there is a growing consensus among public health experts that integrating skilled Midwives into primary and secondary care levels can significantly reduce maternal mortality rates, improve birth outcomes, and alleviate pressure on hospital infrastructure. This document explores the historical context, current regulatory framework, socio-economic determinants of health in Mexico City’s diverse neighborhoods (from marginalized communities to affluent districts), and the potential for a synergistic relationship between obstetricians and Midwives. We argue that empowering the Midwife profession is not merely a cultural restoration but a strategic imperative for modern healthcare systems in dense urban environments.</w:t>
      </w:r>
    </w:p>
    <w:bookmarkEnd w:id="20"/>
    <w:bookmarkStart w:id="21" w:name="introduction"/>
    <w:p>
      <w:pPr>
        <w:pStyle w:val="Heading2"/>
      </w:pPr>
      <w:r>
        <w:t xml:space="preserve">1. Introduction</w:t>
      </w:r>
    </w:p>
    <w:p>
      <w:pPr>
        <w:pStyle w:val="FirstParagraph"/>
      </w:pPr>
      <w:r>
        <w:t xml:space="preserve">Mexico City, often referred to as CDMX (Ciudad de México), stands as a megacity of profound contrasts. With a metropolitan population exceeding twenty million people, the city serves as the political, economic, and cultural heart of Mexico. However, this density creates immense pressure on public health infrastructure. Historically obstetric care in Mexico has been heavily medicalized, characterized by high rates of cesarean sections and a paternalistic model of care that frequently marginalizes the natural physiological processes of childbirth. Within this context, the role of the Midwife has been diminished for years, relegated to auxiliary tasks rather than recognized as independent providers of primary maternal care.</w:t>
      </w:r>
    </w:p>
    <w:p>
      <w:pPr>
        <w:pStyle w:val="BodyText"/>
      </w:pPr>
      <w:r>
        <w:t xml:space="preserve">The purpose of this conference paper is to re-evaluate and advocate for a robust integration of Midwives into the healthcare system specifically tailored to the realities of Mexico City. We posit that the Midwife represents a cost-effective, human-centered solution to several pressing public health issues facing the capital, including rising maternal morbidity, overcrowded obstetric wards in hospitals like Hospital General de México and Instituto Mexicano del Seguro Social (IMSS) facilities, and disparities in care quality between private and public sectors.</w:t>
      </w:r>
    </w:p>
    <w:bookmarkEnd w:id="21"/>
    <w:bookmarkStart w:id="22" w:name="historical-context-and-cultural-shifts"/>
    <w:p>
      <w:pPr>
        <w:pStyle w:val="Heading2"/>
      </w:pPr>
      <w:r>
        <w:t xml:space="preserve">2. Historical Context and Cultural Shifts</w:t>
      </w:r>
    </w:p>
    <w:p>
      <w:pPr>
        <w:pStyle w:val="FirstParagraph"/>
      </w:pPr>
      <w:r>
        <w:t xml:space="preserve">To understand the present trajectory of Midwifery in Mexico City, one must acknowledge its historical roots. Indigenous traditions held deep reverence for female healers and birth attendants long before colonization altered medical paradigms. In rural areas throughout Mexico, traditional midwives (comadronas) remain vital figures today. However, in urban centers like Mexico City during the 20th century, modernization efforts prioritized biomedical interventions. Medical schools produced obstetricians who viewed childbirth primarily as a pathological event requiring surgical management.</w:t>
      </w:r>
    </w:p>
    <w:p>
      <w:pPr>
        <w:pStyle w:val="BodyText"/>
      </w:pPr>
      <w:r>
        <w:t xml:space="preserve">In recent years, a cultural shift has occurred globally and locally. The World Health Organization (WHO) has increasingly emphasized the importance of respectful maternity care and midwifery-led continuity of care. In Mexico City, this global movement intersects with local activism. Women’s rights groups and human rights advocates are demanding a departure from forced cesarean sections and excessive medical intervention, echoing the holistic approach championed by Midwives.</w:t>
      </w:r>
    </w:p>
    <w:bookmarkEnd w:id="22"/>
    <w:bookmarkStart w:id="25" w:name="the-current-landscape-in-mexico-city"/>
    <w:p>
      <w:pPr>
        <w:pStyle w:val="Heading2"/>
      </w:pPr>
      <w:r>
        <w:t xml:space="preserve">3. The Current Landscape in Mexico City</w:t>
      </w:r>
    </w:p>
    <w:bookmarkStart w:id="23" w:name="socio-economic-disparities"/>
    <w:p>
      <w:pPr>
        <w:pStyle w:val="Heading3"/>
      </w:pPr>
      <w:r>
        <w:t xml:space="preserve">3.1 Socio-Economic Disparities</w:t>
      </w:r>
    </w:p>
    <w:p>
      <w:pPr>
        <w:pStyle w:val="FirstParagraph"/>
      </w:pPr>
      <w:r>
        <w:t xml:space="preserve">Mexico City is not a monolith; it is composed of distinct socioeconomic zones that dictate access to care. In wealthy neighborhoods such as Polanco or Condesa, private healthcare options abound, yet even here, the trend toward medicalization persists due to cultural preferences for perceived safety through technology. Conversely, in peripheral boroughs (alcaldías) such as Iztapalapa or Gustavo A. Madero, public clinics are severely overcrowded. In these settings, the patient-to-provider ratio is incredibly high.</w:t>
      </w:r>
    </w:p>
    <w:p>
      <w:pPr>
        <w:pStyle w:val="BodyText"/>
      </w:pPr>
      <w:r>
        <w:t xml:space="preserve">It is in these underserved urban areas that the Midwife model proves most valuable. Midwives can provide essential prenatal education, low-risk labor support, and postpartum care with a lower overhead cost than hospital-based obstetric teams. By shifting the locus of care for normal pregnancies from hospitals to community-based clinics or home visits (where medically appropriate), the burden on acute care facilities in Mexico City can be reduced.</w:t>
      </w:r>
    </w:p>
    <w:bookmarkEnd w:id="23"/>
    <w:bookmarkStart w:id="24" w:name="regulatory-and-educational-challenges"/>
    <w:p>
      <w:pPr>
        <w:pStyle w:val="Heading3"/>
      </w:pPr>
      <w:r>
        <w:t xml:space="preserve">3.2 Regulatory and Educational Challenges</w:t>
      </w:r>
    </w:p>
    <w:p>
      <w:pPr>
        <w:pStyle w:val="FirstParagraph"/>
      </w:pPr>
      <w:r>
        <w:t xml:space="preserve">A significant barrier to expanding the role of Midwives in Mexico City is the regulatory landscape. While nursing programs exist, specialized university-level degrees in Midwifery (Licenciatura en Comadrona Obstétrica) are not as universally standardized or recognized as they are in Europe or parts of North America. There is often confusion between a nurse with obstetric specialization and a certified professional Midwife. For the profession to thrive in Mexico City’s complex healthcare market, clear legal definitions, standardized accreditation through entities like the Ministry of Public Health (Secretaría de Salud), and protected scope-of-practice laws are necessary.</w:t>
      </w:r>
    </w:p>
    <w:bookmarkEnd w:id="24"/>
    <w:bookmarkEnd w:id="25"/>
    <w:bookmarkStart w:id="26" w:name="X9d41fa2124d4d884875a0cc1f7caed338797076"/>
    <w:p>
      <w:pPr>
        <w:pStyle w:val="Heading2"/>
      </w:pPr>
      <w:r>
        <w:t xml:space="preserve">4. Benefits of Integrating Midwives into Urban Healthcare</w:t>
      </w:r>
    </w:p>
    <w:p>
      <w:pPr>
        <w:pStyle w:val="FirstParagraph"/>
      </w:pPr>
      <w:r>
        <w:t xml:space="preserve">The integration of skilled Midwives into the Mexico City healthcare system offers multiple benefits:</w:t>
      </w:r>
    </w:p>
    <w:p>
      <w:pPr>
        <w:numPr>
          <w:ilvl w:val="0"/>
          <w:numId w:val="1001"/>
        </w:numPr>
        <w:pStyle w:val="Compact"/>
      </w:pPr>
      <w:r>
        <w:rPr>
          <w:bCs/>
          <w:b/>
        </w:rPr>
        <w:t xml:space="preserve">Cost-Effectiveness:</w:t>
      </w:r>
      <w:r>
        <w:t xml:space="preserve"> </w:t>
      </w:r>
      <w:r>
        <w:t xml:space="preserve">Studies indicate that midwifery-led care models result in lower costs per birth due to fewer interventions and shorter hospital stays. For a city budget-constrained by the sheer volume of its population, this efficiency is crucial.</w:t>
      </w:r>
    </w:p>
    <w:p>
      <w:pPr>
        <w:numPr>
          <w:ilvl w:val="0"/>
          <w:numId w:val="1001"/>
        </w:numPr>
        <w:pStyle w:val="Compact"/>
      </w:pPr>
      <w:r>
        <w:rPr>
          <w:bCs/>
          <w:b/>
        </w:rPr>
        <w:t xml:space="preserve">Improved Patient Satisfaction:</w:t>
      </w:r>
      <w:r>
        <w:t xml:space="preserve"> </w:t>
      </w:r>
      <w:r>
        <w:t xml:space="preserve">Midwives generally practice a continuity-of-care model, building relationships with patients over time. This fosters trust and empowerment, leading to higher satisfaction scores among mothers in Mexico City.</w:t>
      </w:r>
    </w:p>
    <w:p>
      <w:pPr>
        <w:numPr>
          <w:ilvl w:val="0"/>
          <w:numId w:val="1001"/>
        </w:numPr>
        <w:pStyle w:val="Compact"/>
      </w:pPr>
      <w:r>
        <w:rPr>
          <w:bCs/>
          <w:b/>
        </w:rPr>
        <w:t xml:space="preserve">Reduction of Cesarean Rates:</w:t>
      </w:r>
      <w:r>
        <w:t xml:space="preserve"> </w:t>
      </w:r>
      <w:r>
        <w:t xml:space="preserve">By supporting physiological birth and providing emotional support during labor, Midwives can help lower the unnaturally high cesarean section rates prevalent in both public and private sectors of Mexico City.</w:t>
      </w:r>
    </w:p>
    <w:p>
      <w:pPr>
        <w:numPr>
          <w:ilvl w:val="0"/>
          <w:numId w:val="1001"/>
        </w:numPr>
        <w:pStyle w:val="Compact"/>
      </w:pPr>
      <w:r>
        <w:rPr>
          <w:bCs/>
          <w:b/>
        </w:rPr>
        <w:t xml:space="preserve">Mental Health Support:</w:t>
      </w:r>
      <w:r>
        <w:t xml:space="preserve"> </w:t>
      </w:r>
      <w:r>
        <w:t xml:space="preserve">The postpartum period is critical. Midwives are uniquely positioned to identify signs of postpartum depression and provide immediate, non-judgmental support, addressing a growing mental health concern in urban populations.</w:t>
      </w:r>
    </w:p>
    <w:bookmarkEnd w:id="26"/>
    <w:bookmarkStart w:id="27" w:name="X3f58d70f03660eca01c64ba362cb63064a30379"/>
    <w:p>
      <w:pPr>
        <w:pStyle w:val="Heading2"/>
      </w:pPr>
      <w:r>
        <w:t xml:space="preserve">5. Case for Collaboration: A Synergistic Model</w:t>
      </w:r>
    </w:p>
    <w:p>
      <w:pPr>
        <w:pStyle w:val="FirstParagraph"/>
      </w:pPr>
      <w:r>
        <w:t xml:space="preserve">Critics often frame the debate as Midwives versus Obstetricians. We argue this is a false dichotomy, particularly in a high-stress environment like Mexico City. The optimal model is collaborative care. In this framework, Midwives manage low-risk pregnancies and births within community health centers or specialized birthing houses (Casas de Nacimiento). When risk factors emerge—such as preeclampsia or fetal distress—the Midwife facilitates a seamless referral to an obstetrician at a tertiary hospital like the Instituto Nacional de Perinatología.</w:t>
      </w:r>
    </w:p>
    <w:p>
      <w:pPr>
        <w:pStyle w:val="BodyText"/>
      </w:pPr>
      <w:r>
        <w:t xml:space="preserve">This triage system ensures that highly specialized, expensive resources are reserved for complex cases, while routine care is handled efficiently by Midwives. Such a model requires strong communication protocols and mutual respect between professions, necessitating inter-professional education initiatives in universities across Mexico City.</w:t>
      </w:r>
    </w:p>
    <w:bookmarkEnd w:id="27"/>
    <w:bookmarkStart w:id="29" w:name="conclusion"/>
    <w:p>
      <w:pPr>
        <w:pStyle w:val="Heading2"/>
      </w:pPr>
      <w:r>
        <w:t xml:space="preserve">6. Conclusion</w:t>
      </w:r>
    </w:p>
    <w:p>
      <w:pPr>
        <w:pStyle w:val="FirstParagraph"/>
      </w:pPr>
      <w:r>
        <w:t xml:space="preserve">The future of maternal health in Mexico City depends on innovation and inclusivity. The traditional biomedical monopoly is insufficient to meet the demands of a growing, diverse urban population. The Midwife, with her focus on prevention, education, and holistic well-being, represents a vital resource that has been historically undervalued. By implementing policy changes that recognize and regulate the profession of Midwifery effectively, Mexico City can lead Latin America in delivering respectful maternity care.</w:t>
      </w:r>
    </w:p>
    <w:p>
      <w:pPr>
        <w:pStyle w:val="BodyText"/>
      </w:pPr>
      <w:r>
        <w:t xml:space="preserve">We recommend that policymakers in Mexico City prioritize the expansion of university-level Midwifery programs, integrate Midwives into primary healthcare networks (Centros de Salud), and launch public awareness campaigns to educate citizens about the benefits of midwifery care. Embracing the role of the Midwife is not a step backward; it is a progressive step toward a more humane, efficient, and equitable healthcare system for all residents of Mexico City.</w:t>
      </w:r>
    </w:p>
    <w:bookmarkStart w:id="28" w:name="references"/>
    <w:p>
      <w:pPr>
        <w:pStyle w:val="Heading3"/>
      </w:pPr>
      <w:r>
        <w:t xml:space="preserve">References</w:t>
      </w:r>
    </w:p>
    <w:p>
      <w:pPr>
        <w:pStyle w:val="FirstParagraph"/>
      </w:pPr>
      <w:r>
        <w:rPr>
          <w:iCs/>
          <w:i/>
        </w:rPr>
        <w:t xml:space="preserve">Note: The following are representative citations for the purpose of this conference paper structure.</w:t>
      </w:r>
    </w:p>
    <w:p>
      <w:pPr>
        <w:numPr>
          <w:ilvl w:val="0"/>
          <w:numId w:val="1002"/>
        </w:numPr>
        <w:pStyle w:val="Compact"/>
      </w:pPr>
      <w:r>
        <w:t xml:space="preserve">Secretaría de Salud. (2021). *Normas Oficiales Mexicanas para la Atención de la Mujer durante el Embarazo, Parto y Puerperio*. Mexico City: Government of Mexico.</w:t>
      </w:r>
    </w:p>
    <w:p>
      <w:pPr>
        <w:numPr>
          <w:ilvl w:val="0"/>
          <w:numId w:val="1002"/>
        </w:numPr>
        <w:pStyle w:val="Compact"/>
      </w:pPr>
      <w:r>
        <w:t xml:space="preserve">World Health Organization. (2018). *Global Recommendations on Human Resources for Health: Midwifery Service Delivery*. Geneva: WHO.</w:t>
      </w:r>
    </w:p>
    <w:p>
      <w:pPr>
        <w:numPr>
          <w:ilvl w:val="0"/>
          <w:numId w:val="1002"/>
        </w:numPr>
        <w:pStyle w:val="Compact"/>
      </w:pPr>
      <w:r>
        <w:t xml:space="preserve">Gutierrez, J., &amp; Lopez, M. (2019). "Cesarean Section Rates in Mexico City: A Comparative Analysis of Public and Private Sectors." *Journal of Latin American Health*, 15(3), 45-60.</w:t>
      </w:r>
    </w:p>
    <w:p>
      <w:pPr>
        <w:numPr>
          <w:ilvl w:val="0"/>
          <w:numId w:val="1002"/>
        </w:numPr>
        <w:pStyle w:val="Compact"/>
      </w:pPr>
      <w:r>
        <w:t xml:space="preserve">Martinez-Ruiz, E. (2022). "The Socio-Economic Determinants of Maternal Health in Urban Mexico." *Urban Health Studies*, 8(1), 112-130.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the Complex Healthcare Landscape of Mexico City</dc:title>
  <dc:creator/>
  <dc:language>en</dc:language>
  <cp:keywords/>
  <dcterms:created xsi:type="dcterms:W3CDTF">2026-07-29T18:09:55Z</dcterms:created>
  <dcterms:modified xsi:type="dcterms:W3CDTF">2026-07-29T18:09:55Z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