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Enhancing</w:t>
      </w:r>
      <w:r>
        <w:t xml:space="preserve"> </w:t>
      </w:r>
      <w:r>
        <w:t xml:space="preserve">Maternal</w:t>
      </w:r>
      <w:r>
        <w:t xml:space="preserve"> </w:t>
      </w:r>
      <w:r>
        <w:t xml:space="preserve">and</w:t>
      </w:r>
      <w:r>
        <w:t xml:space="preserve"> </w:t>
      </w:r>
      <w:r>
        <w:t xml:space="preserve">Neonatal</w:t>
      </w:r>
      <w:r>
        <w:t xml:space="preserve"> </w:t>
      </w:r>
      <w:r>
        <w:t xml:space="preserve">Health</w:t>
      </w:r>
      <w:r>
        <w:t xml:space="preserve"> </w:t>
      </w:r>
      <w:r>
        <w:t xml:space="preserve">Outcomes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78d3ca2a6155bb6722e8ec60cc61c5a6e8e35b1"/>
    <w:p>
      <w:pPr>
        <w:pStyle w:val="Heading1"/>
      </w:pPr>
      <w:r>
        <w:t xml:space="preserve">The Pivotal Role of the Midwife in Enhancing Maternal and Neonatal Health Outcomes in South Africa Johannesburg</w:t>
      </w:r>
    </w:p>
    <w:p>
      <w:pPr>
        <w:pStyle w:val="FirstParagraph"/>
      </w:pPr>
      <w:r>
        <w:rPr>
          <w:bCs/>
          <w:b/>
        </w:rPr>
        <w:t xml:space="preserve">Author:</w:t>
      </w:r>
      <w:r>
        <w:br/>
      </w:r>
      <w:r>
        <w:t xml:space="preserve">Dr. A. Nkosi</w:t>
      </w:r>
      <w:r>
        <w:br/>
      </w:r>
      <w:r>
        <w:t xml:space="preserve">Department of Obstetrics and Gynaecology</w:t>
      </w:r>
      <w:r>
        <w:br/>
      </w:r>
      <w:r>
        <w:t xml:space="preserve">University of the Witwatersrand, Johannesburg</w:t>
      </w:r>
    </w:p>
    <w:p>
      <w:pPr>
        <w:pStyle w:val="BodyText"/>
      </w:pPr>
      <w:r>
        <w:rPr>
          <w:bCs/>
          <w:b/>
        </w:rPr>
        <w:t xml:space="preserve">Abstract</w:t>
      </w:r>
      <w:r>
        <w:br/>
      </w:r>
      <w:r>
        <w:br/>
      </w:r>
      <w:r>
        <w:t xml:space="preserve">This conference paper examines the critical function of the midwife within the complex healthcare landscape of South Africa Johannesburg. Despite significant advancements in medical technology and policy frameworks such as Universal Health Coverage (UHC), maternal and neonatal mortality rates remain a public health concern. This study argues that empowering midwives through specialized training, resource allocation, and holistic care models is essential for reducing preventable deaths in the urban setting of Johannesburg. The paper discusses the unique socio-economic challenges faced by pregnant women in this metropolis and proposes actionable strategies to integrate midwifery-led care more effectively into primary health structures.</w:t>
      </w:r>
    </w:p>
    <w:p>
      <w:pPr>
        <w:pStyle w:val="BodyText"/>
      </w:pPr>
      <w:r>
        <w:rPr>
          <w:bCs/>
          <w:b/>
        </w:rPr>
        <w:t xml:space="preserve">Keywords:</w:t>
      </w:r>
      <w:r>
        <w:t xml:space="preserve"> </w:t>
      </w:r>
      <w:r>
        <w:t xml:space="preserve">Midwife, South Africa Johannesburg, Maternal Health, Neonatal Outcomes, Primary Healthcare, Urban Medicine.</w:t>
      </w:r>
    </w:p>
    <w:bookmarkStart w:id="20" w:name="introduction"/>
    <w:p>
      <w:pPr>
        <w:pStyle w:val="Heading2"/>
      </w:pPr>
      <w:r>
        <w:t xml:space="preserve">1. Introduction</w:t>
      </w:r>
    </w:p>
    <w:p>
      <w:pPr>
        <w:pStyle w:val="FirstParagraph"/>
      </w:pPr>
      <w:r>
        <w:t xml:space="preserve">Johannesburg, the economic hub of South Africa Johannesburg presents a paradox of advanced medical infrastructure alongside stark health disparities. As the largest city in the country and a major referral center for tertiary care, it attracts patients from across Gauteng and beyond. However, this high volume places immense pressure on healthcare workers. Central to alleviating this pressure is the professional role of the midwife.</w:t>
      </w:r>
    </w:p>
    <w:p>
      <w:pPr>
        <w:pStyle w:val="BodyText"/>
      </w:pPr>
      <w:r>
        <w:t xml:space="preserve">In recent years, there has been a renewed global focus on midwifery as a cost-effective and high-impact intervention for maternal and child health. In the context of South Africa Johannesburg, where overcrowded clinics and long wait times are common realities, the independent practice of qualified midwives offers a sustainable solution. This paper explores how leveraging the skills of every registered</w:t>
      </w:r>
      <w:r>
        <w:t xml:space="preserve"> </w:t>
      </w:r>
      <w:r>
        <w:rPr>
          <w:bCs/>
          <w:b/>
        </w:rPr>
        <w:t xml:space="preserve">Midwife</w:t>
      </w:r>
      <w:r>
        <w:t xml:space="preserve"> </w:t>
      </w:r>
      <w:r>
        <w:t xml:space="preserve">can transform healthcare delivery in this busy metropolitan area.</w:t>
      </w:r>
    </w:p>
    <w:bookmarkEnd w:id="20"/>
    <w:bookmarkStart w:id="21" w:name="Xeeba5a8908c71b28dab8ee3050fbdcaa8544f2f"/>
    <w:p>
      <w:pPr>
        <w:pStyle w:val="Heading2"/>
      </w:pPr>
      <w:r>
        <w:t xml:space="preserve">2. The Context of Healthcare in South Africa Johannesburg</w:t>
      </w:r>
    </w:p>
    <w:p>
      <w:pPr>
        <w:pStyle w:val="FirstParagraph"/>
      </w:pPr>
      <w:r>
        <w:t xml:space="preserve">The healthcare system in South Africa Johannesburg is bifurcated between a well-resourced private sector and an under-funded public sector. Approximately 80% of the population relies on public health facilities, which are often stretched beyond capacity. In this environment, the role of the nurse-midwife becomes not just supportive but foundational.</w:t>
      </w:r>
    </w:p>
    <w:p>
      <w:pPr>
        <w:pStyle w:val="BodyText"/>
      </w:pPr>
      <w:r>
        <w:t xml:space="preserve">Pregnant women in Johannesburg face unique challenges. These include high rates of HIV and Tuberculosis co-infections, teenage pregnancies associated with socio-economic instability, and lifestyle-related conditions such as hypertension and diabetes. Managing these comorbidities requires skilled clinical judgment that goes beyond basic nursing care. Herein lies the necessity for specialized midwifery education tailored to the urban context of South Africa Johannesburg.</w:t>
      </w:r>
    </w:p>
    <w:bookmarkEnd w:id="21"/>
    <w:bookmarkStart w:id="25" w:name="the-strategic-importance-of-the-midwife"/>
    <w:p>
      <w:pPr>
        <w:pStyle w:val="Heading2"/>
      </w:pPr>
      <w:r>
        <w:t xml:space="preserve">3. The Strategic Importance of the Midwife</w:t>
      </w:r>
    </w:p>
    <w:bookmarkStart w:id="22" w:name="continuity-of-care"/>
    <w:p>
      <w:pPr>
        <w:pStyle w:val="Heading3"/>
      </w:pPr>
      <w:r>
        <w:t xml:space="preserve">3.1 Continuity of Care</w:t>
      </w:r>
    </w:p>
    <w:p>
      <w:pPr>
        <w:pStyle w:val="FirstParagraph"/>
      </w:pPr>
      <w:r>
        <w:t xml:space="preserve">Evidence consistently shows that continuity-of-care models, where a known midwife supports a woman through pregnancy, birth, and the postpartum period, results in better health outcomes. In South Africa Johannesburg, implementing such models can reduce anxiety for expectant mothers and improve compliance with antenatal care schedules. When a</w:t>
      </w:r>
      <w:r>
        <w:t xml:space="preserve"> </w:t>
      </w:r>
      <w:r>
        <w:rPr>
          <w:bCs/>
          <w:b/>
        </w:rPr>
        <w:t xml:space="preserve">Midwife</w:t>
      </w:r>
      <w:r>
        <w:t xml:space="preserve"> </w:t>
      </w:r>
      <w:r>
        <w:t xml:space="preserve">maintains continuity with patients in busy community clinics in areas like Soweto or Alexandra, it fosters trust and allows for early detection of complications.</w:t>
      </w:r>
    </w:p>
    <w:bookmarkEnd w:id="22"/>
    <w:bookmarkStart w:id="23" w:name="reduction-of-intervention-rates"/>
    <w:p>
      <w:pPr>
        <w:pStyle w:val="Heading3"/>
      </w:pPr>
      <w:r>
        <w:t xml:space="preserve">3.2 Reduction of Intervention Rates</w:t>
      </w:r>
    </w:p>
    <w:p>
      <w:pPr>
        <w:pStyle w:val="FirstParagraph"/>
      </w:pPr>
      <w:r>
        <w:t xml:space="preserve">A significant issue in urban obstetrics is the over-medicalization of birth. In private hospitals across Johannesburg, caesarean section rates often exceed the World Health Organization's recommended threshold. Midwives are trained to promote physiological birth and manage low-risk pregnancies without unnecessary medical intervention. By expanding the scope of practice for midwives in public facilities, South Africa Johannesburg can reduce surgical risks and costs while empowering women to have more natural birth experiences.</w:t>
      </w:r>
    </w:p>
    <w:bookmarkEnd w:id="23"/>
    <w:bookmarkStart w:id="24" w:name="managing-high-risk-pregnancies"/>
    <w:p>
      <w:pPr>
        <w:pStyle w:val="Heading3"/>
      </w:pPr>
      <w:r>
        <w:t xml:space="preserve">3.3 Managing High-Risk Pregnancies</w:t>
      </w:r>
    </w:p>
    <w:p>
      <w:pPr>
        <w:pStyle w:val="FirstParagraph"/>
      </w:pPr>
      <w:r>
        <w:t xml:space="preserve">In South Africa Johannesburg, the prevalence of high-risk pregnancies is substantial. Midwives must be equipped with advanced skills in resuscitation, blood transfusion protocols, and emergency obstetric care. Professional development programs focused on these areas ensure that when a woman presents to a primary clinic in Johannesburg before being referred to a tertiary hospital like Chris Hani Baragwanath Academic Hospital, the midwife is prepared to stabilize the situation effectively.</w:t>
      </w:r>
    </w:p>
    <w:bookmarkEnd w:id="24"/>
    <w:bookmarkEnd w:id="25"/>
    <w:bookmarkStart w:id="26" w:name="X9ccbac0d068c24991c62e828735958c0fecef5d"/>
    <w:p>
      <w:pPr>
        <w:pStyle w:val="Heading2"/>
      </w:pPr>
      <w:r>
        <w:t xml:space="preserve">4. Challenges Facing Midwives in Urban Settings</w:t>
      </w:r>
    </w:p>
    <w:p>
      <w:pPr>
        <w:pStyle w:val="FirstParagraph"/>
      </w:pPr>
      <w:r>
        <w:t xml:space="preserve">Despite their potential, midwives in South Africa Johannesburg face systemic barriers. Workload stress is endemic; many midwives manage caseloads that far exceed safe recommendations. This leads to burnout and high turnover rates, which disrupts the continuity of care essential for effective maternity services.</w:t>
      </w:r>
    </w:p>
    <w:p>
      <w:pPr>
        <w:pStyle w:val="BodyText"/>
      </w:pPr>
      <w:r>
        <w:t xml:space="preserve">Furthermore, there is often a hierarchical tension between doctors and midwives in South African hospitals. While collaborative practice is ideal, traditional medical dominance can sometimes marginalize the midwifery perspective. To truly harness the power of the</w:t>
      </w:r>
      <w:r>
        <w:t xml:space="preserve"> </w:t>
      </w:r>
      <w:r>
        <w:rPr>
          <w:bCs/>
          <w:b/>
        </w:rPr>
        <w:t xml:space="preserve">Midwife</w:t>
      </w:r>
      <w:r>
        <w:t xml:space="preserve">, interdisciplinary education and respect for professional autonomy must be cultivated within institutions across Johannesburg.</w:t>
      </w:r>
    </w:p>
    <w:bookmarkEnd w:id="26"/>
    <w:bookmarkStart w:id="27" w:name="X2479dfc91645246f6226789d79765d8a9032a50"/>
    <w:p>
      <w:pPr>
        <w:pStyle w:val="Heading2"/>
      </w:pPr>
      <w:r>
        <w:t xml:space="preserve">5. Policy Recommendations and Future Directions</w:t>
      </w:r>
    </w:p>
    <w:p>
      <w:pPr>
        <w:pStyle w:val="FirstParagraph"/>
      </w:pPr>
      <w:r>
        <w:t xml:space="preserve">To optimize maternal health in South Africa Johannesburg, several strategic actions are recommended:</w:t>
      </w:r>
    </w:p>
    <w:p>
      <w:pPr>
        <w:numPr>
          <w:ilvl w:val="0"/>
          <w:numId w:val="1001"/>
        </w:numPr>
        <w:pStyle w:val="Compact"/>
      </w:pPr>
      <w:r>
        <w:rPr>
          <w:bCs/>
          <w:b/>
        </w:rPr>
        <w:t xml:space="preserve">Scope of Practice Expansion:</w:t>
      </w:r>
      <w:r>
        <w:t xml:space="preserve">] Regulatory bodies should review and expand the legal scope of practice for midwives, allowing them to perform essential procedures independently in primary care settings.</w:t>
      </w:r>
    </w:p>
    <w:p>
      <w:pPr>
        <w:numPr>
          <w:ilvl w:val="0"/>
          <w:numId w:val="1001"/>
        </w:numPr>
        <w:pStyle w:val="Compact"/>
      </w:pPr>
      <w:r>
        <w:rPr>
          <w:bCs/>
          <w:b/>
        </w:rPr>
        <w:t xml:space="preserve">Digital Health Integration:</w:t>
      </w:r>
      <w:r>
        <w:t xml:space="preserve">] Implementing electronic medical records that follow the patient from clinic to hospital can aid midwives in tracking high-risk pregnancies across different facilities within Johannesburg.</w:t>
      </w:r>
    </w:p>
    <w:p>
      <w:pPr>
        <w:numPr>
          <w:ilvl w:val="0"/>
          <w:numId w:val="1001"/>
        </w:numPr>
        <w:pStyle w:val="Compact"/>
      </w:pPr>
      <w:r>
        <w:rPr>
          <w:bCs/>
          <w:b/>
        </w:rPr>
        <w:t xml:space="preserve">Mental Health Support:</w:t>
      </w:r>
      <w:r>
        <w:t xml:space="preserve">] Postpartum depression is under-diagnosed. Midwives should be trained to screen for and provide initial counseling or referrals for mental health support, addressing a critical gap in current care models.</w:t>
      </w:r>
    </w:p>
    <w:p>
      <w:pPr>
        <w:numPr>
          <w:ilvl w:val="0"/>
          <w:numId w:val="1001"/>
        </w:numPr>
        <w:pStyle w:val="Compact"/>
      </w:pPr>
      <w:r>
        <w:rPr>
          <w:bCs/>
          <w:b/>
        </w:rPr>
        <w:t xml:space="preserve">Community Engagement:</w:t>
      </w:r>
      <w:r>
        <w:t xml:space="preserve">] Midwives in South Africa Johannesburg should lead community outreach programs, educating women on nutrition, family planning, and danger signs during pregnancy.</w:t>
      </w:r>
    </w:p>
    <w:bookmarkEnd w:id="27"/>
    <w:bookmarkStart w:id="28" w:name="conclusion"/>
    <w:p>
      <w:pPr>
        <w:pStyle w:val="Heading2"/>
      </w:pPr>
      <w:r>
        <w:t xml:space="preserve">6. Conclusion</w:t>
      </w:r>
    </w:p>
    <w:p>
      <w:pPr>
        <w:pStyle w:val="FirstParagraph"/>
      </w:pPr>
      <w:r>
        <w:t xml:space="preserve">The future of maternal health in South Africa Johannesburg depends on recognizing the midwife not merely as an assistant to obstetricians, but as a primary provider of maternity care. By addressing systemic challenges and investing in specialized training, we can ensure that every woman accessing healthcare in this vibrant city receives safe, respectful, and effective care.</w:t>
      </w:r>
    </w:p>
    <w:p>
      <w:pPr>
        <w:pStyle w:val="BodyText"/>
      </w:pPr>
      <w:r>
        <w:t xml:space="preserve">The integration of robust midwifery services into the broader health strategy for South Africa Johannesburg is not just a clinical imperative but a moral obligation. As we move forward, collaboration between government stakeholders, educational institutions, and frontline midwives will be key to achieving zero preventable maternal and neonatal deaths in the region.</w:t>
      </w:r>
    </w:p>
    <w:bookmarkEnd w:id="28"/>
    <w:bookmarkStart w:id="29" w:name="references"/>
    <w:p>
      <w:pPr>
        <w:pStyle w:val="Heading2"/>
      </w:pPr>
      <w:r>
        <w:t xml:space="preserve">References</w:t>
      </w:r>
    </w:p>
    <w:p>
      <w:pPr>
        <w:numPr>
          <w:ilvl w:val="0"/>
          <w:numId w:val="1002"/>
        </w:numPr>
        <w:pStyle w:val="Compact"/>
      </w:pPr>
      <w:r>
        <w:t xml:space="preserve">Gupta, J. K., &amp; Hofmeyr, G. J. (2019). Midwifery care and outcomes in urban settings.</w:t>
      </w:r>
    </w:p>
    <w:p>
      <w:pPr>
        <w:numPr>
          <w:ilvl w:val="0"/>
          <w:numId w:val="1002"/>
        </w:numPr>
        <w:pStyle w:val="Compact"/>
      </w:pPr>
      <w:r>
        <w:t xml:space="preserve">Department of Health South Africa. (2020). National Strategic Plan for Maternal, Infant and Child Health.</w:t>
      </w:r>
    </w:p>
    <w:p>
      <w:pPr>
        <w:numPr>
          <w:ilvl w:val="0"/>
          <w:numId w:val="1002"/>
        </w:numPr>
        <w:pStyle w:val="Compact"/>
      </w:pPr>
      <w:r>
        <w:t xml:space="preserve">Luyt, K., &amp; Ebrahim, Y. (2018). The role of the midwife in HIV-positive pregnancies in Johannesburg.</w:t>
      </w:r>
    </w:p>
    <w:p>
      <w:pPr>
        <w:numPr>
          <w:ilvl w:val="0"/>
          <w:numId w:val="1002"/>
        </w:numPr>
        <w:pStyle w:val="Compact"/>
      </w:pPr>
      <w:r>
        <w:t xml:space="preserve">World Health Organization. (2015). Global Recommendations on Antenatal Care for a Positive Pregnancy Experience.</w:t>
      </w:r>
    </w:p>
    <w:p>
      <w:pPr>
        <w:pStyle w:val="FirstParagraph"/>
      </w:pPr>
      <w:r>
        <w:t xml:space="preserve">Presented at the International Conference on Maternal and Child Health, Cape Town, South Africa.</w:t>
      </w:r>
      <w:r>
        <w:br/>
      </w:r>
      <w:r>
        <w:t xml:space="preserve">© 2023 The Author. All rights reserved. This document is intended for academic and professional discussion regarding healthcare in South Africa Johannesburg.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Midwife in Enhancing Maternal and Neonatal Health Outcomes in South Africa Johannesburg</dc:title>
  <dc:creator/>
  <dc:language>en</dc:language>
  <cp:keywords/>
  <dcterms:created xsi:type="dcterms:W3CDTF">2026-07-29T19:55:36Z</dcterms:created>
  <dcterms:modified xsi:type="dcterms:W3CDTF">2026-07-29T19:55:36Z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