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Maternal</w:t>
      </w:r>
      <w:r>
        <w:t xml:space="preserve"> </w:t>
      </w:r>
      <w:r>
        <w:t xml:space="preserve">Healthcare</w:t>
      </w:r>
      <w:r>
        <w:t xml:space="preserve"> </w:t>
      </w:r>
      <w:r>
        <w:t xml:space="preserve">in</w:t>
      </w:r>
      <w:r>
        <w:t xml:space="preserve"> </w:t>
      </w:r>
      <w:r>
        <w:t xml:space="preserve">Uganda</w:t>
      </w:r>
      <w:r>
        <w:t xml:space="preserve"> </w:t>
      </w:r>
      <w:r>
        <w:t xml:space="preserve">Kampala:</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Practice</w:t>
      </w:r>
    </w:p>
    <w:bookmarkStart w:id="30" w:name="X67ea1b37859c78eb47ec178c4f3b8979dd15db5"/>
    <w:p>
      <w:pPr>
        <w:pStyle w:val="Heading1"/>
      </w:pPr>
      <w:r>
        <w:t xml:space="preserve">Perspectives on Maternal Health Intervention and Policy in Uganda Kampala: The Evolving Role of the Midwife</w:t>
      </w:r>
    </w:p>
    <w:p>
      <w:pPr>
        <w:pStyle w:val="FirstParagraph"/>
      </w:pPr>
      <w:r>
        <w:t xml:space="preserve">[Author Name Placeholder]</w:t>
      </w:r>
      <w:r>
        <w:br/>
      </w:r>
      <w:r>
        <w:t xml:space="preserve">Department of Public Health and Nursing, University of Makerere</w:t>
      </w:r>
      <w:r>
        <w:br/>
      </w:r>
      <w:r>
        <w:t xml:space="preserve">Kampala, Uganda</w:t>
      </w:r>
    </w:p>
    <w:bookmarkStart w:id="20" w:name="abstract"/>
    <w:p>
      <w:pPr>
        <w:pStyle w:val="Heading2"/>
      </w:pPr>
      <w:r>
        <w:rPr>
          <w:bCs/>
          <w:b/>
        </w:rPr>
        <w:t xml:space="preserve">Abstract:</w:t>
      </w:r>
    </w:p>
    <w:p>
      <w:pPr>
        <w:pStyle w:val="FirstParagraph"/>
      </w:pPr>
      <w:r>
        <w:t xml:space="preserve">The landscape of maternal healthcare in developing nations is undergoing significant transformation, with a specific focus on high-density urban centers. This conference paper examines the critical intersection of professional midwifery standards and public health infrastructure within Uganda Kampala. As the capital city faces unique demographic pressures, including rapid urbanization and diverse socioeconomic disparities, the role of the</w:t>
      </w:r>
      <w:r>
        <w:t xml:space="preserve"> </w:t>
      </w:r>
      <w:r>
        <w:rPr>
          <w:bCs/>
          <w:b/>
        </w:rPr>
        <w:t xml:space="preserve">midwife</w:t>
      </w:r>
      <w:r>
        <w:t xml:space="preserve"> </w:t>
      </w:r>
      <w:r>
        <w:t xml:space="preserve">becomes pivotal in reducing maternal mortality rates (MMR) and improving neonatal outcomes. This study analyzes current training protocols, clinical challenges, and policy frameworks governing midwifery practice in Uganda Kampala. Through a mixed-methods approach involving surveys of healthcare workers and analysis of Ministry of Health data, this paper argues that empowering the</w:t>
      </w:r>
      <w:r>
        <w:t xml:space="preserve"> </w:t>
      </w:r>
      <w:r>
        <w:rPr>
          <w:bCs/>
          <w:b/>
        </w:rPr>
        <w:t xml:space="preserve">midwife</w:t>
      </w:r>
      <w:r>
        <w:t xml:space="preserve"> </w:t>
      </w:r>
      <w:r>
        <w:t xml:space="preserve">through advanced education, improved resource allocation, and legal protection is essential for achieving Sustainable Development Goal 3. The findings suggest that integrating traditional knowledge with modern obstetric care in Uganda Kampala can enhance trust and accessibility. Ultimately, this conference paper posits that strengthening the midwifery workforce is not merely a clinical necessity but a socioeconomic imperative for the future of Uganda Kampala.</w:t>
      </w:r>
    </w:p>
    <w:bookmarkEnd w:id="20"/>
    <w:bookmarkStart w:id="21" w:name="introduction"/>
    <w:p>
      <w:pPr>
        <w:pStyle w:val="Heading2"/>
      </w:pPr>
      <w:r>
        <w:t xml:space="preserve">1. Introduction</w:t>
      </w:r>
    </w:p>
    <w:p>
      <w:pPr>
        <w:pStyle w:val="FirstParagraph"/>
      </w:pPr>
      <w:r>
        <w:t xml:space="preserve">The global community has long recognized maternal health as a cornerstone of public health development. However, the specific context of urban centers in Sub-Saharan Africa presents unique challenges and opportunities. In this regard, Uganda Kampala serves as a microcosm for these dynamics. As the political and economic hub of Uganda, Kampala experiences an influx of migrants seeking better healthcare services, placing immense strain on existing infrastructure. Within this complex environment, the</w:t>
      </w:r>
      <w:r>
        <w:t xml:space="preserve"> </w:t>
      </w:r>
      <w:r>
        <w:rPr>
          <w:bCs/>
          <w:b/>
        </w:rPr>
        <w:t xml:space="preserve">midwife</w:t>
      </w:r>
      <w:r>
        <w:t xml:space="preserve"> </w:t>
      </w:r>
      <w:r>
        <w:t xml:space="preserve">stands as the first line of defense against preventable maternal and neonatal deaths.</w:t>
      </w:r>
    </w:p>
    <w:p>
      <w:pPr>
        <w:pStyle w:val="BodyText"/>
      </w:pPr>
      <w:r>
        <w:t xml:space="preserve">This conference paper aims to dissect the multifaceted role of midwifery in Uganda Kampala. It seeks to address three primary questions: How does the current regulatory framework impact midwifery practice in Uganda Kampala? What are the systemic barriers preventing optimal care delivery by</w:t>
      </w:r>
      <w:r>
        <w:t xml:space="preserve"> </w:t>
      </w:r>
      <w:r>
        <w:rPr>
          <w:bCs/>
          <w:b/>
        </w:rPr>
        <w:t xml:space="preserve">midwives</w:t>
      </w:r>
      <w:r>
        <w:t xml:space="preserve">? And how can policy interventions be tailored to support this vital workforce? By focusing on these aspects, we aim to contribute to the broader discourse on healthcare reform in developing nations.</w:t>
      </w:r>
    </w:p>
    <w:bookmarkEnd w:id="21"/>
    <w:bookmarkStart w:id="22" w:name="X82bbd6500fc3e72e9b6dbeeb1d7a0545ed60f8a"/>
    <w:p>
      <w:pPr>
        <w:pStyle w:val="Heading2"/>
      </w:pPr>
      <w:r>
        <w:t xml:space="preserve">2. The Context of Maternal Health in Uganda Kampala</w:t>
      </w:r>
    </w:p>
    <w:p>
      <w:pPr>
        <w:pStyle w:val="FirstParagraph"/>
      </w:pPr>
      <w:r>
        <w:t xml:space="preserve">To understand the necessity of robust midwifery practice, one must first appreciate the epidemiological context of Uganda Kampala. Despite significant progress in recent decades, maternal mortality remains a concern. In urban settings like Uganda Kampala, the "urban penalty" can sometimes offset the advantages of proximity to hospitals. Factors such as overcrowding, pollution-related complications for pregnant women, and socioeconomic inequality create a paradoxical health landscape.</w:t>
      </w:r>
    </w:p>
    <w:p>
      <w:pPr>
        <w:pStyle w:val="BodyText"/>
      </w:pPr>
      <w:r>
        <w:t xml:space="preserve">In Uganda Kampala, healthcare facilities range from high-tech private hospitals in wealthy suburbs to under-resourced public clinics in densely populated informal settlements. The</w:t>
      </w:r>
      <w:r>
        <w:t xml:space="preserve"> </w:t>
      </w:r>
      <w:r>
        <w:rPr>
          <w:bCs/>
          <w:b/>
        </w:rPr>
        <w:t xml:space="preserve">midwife</w:t>
      </w:r>
      <w:r>
        <w:t xml:space="preserve">, therefore, operates in a highly varied environment. Unlike rural settings where midwives may be the sole provider of care, those working in Uganda Kampala often collaborate with obstetricians and pediatricians but frequently bear the brunt of routine antenatal and postnatal care due to physician shortages. This dynamic makes the standardization of midwifery practice in Uganda Kampala critical for ensuring equity in patient outcomes.</w:t>
      </w:r>
    </w:p>
    <w:bookmarkEnd w:id="22"/>
    <w:bookmarkStart w:id="25" w:name="the-professional-role-of-the-midwife"/>
    <w:p>
      <w:pPr>
        <w:pStyle w:val="Heading2"/>
      </w:pPr>
      <w:r>
        <w:t xml:space="preserve">3. The Professional Role of the Midwife</w:t>
      </w:r>
    </w:p>
    <w:p>
      <w:pPr>
        <w:pStyle w:val="FirstParagraph"/>
      </w:pPr>
      <w:r>
        <w:t xml:space="preserve">The definition and scope of practice for a</w:t>
      </w:r>
      <w:r>
        <w:t xml:space="preserve"> </w:t>
      </w:r>
      <w:r>
        <w:rPr>
          <w:bCs/>
          <w:b/>
        </w:rPr>
        <w:t xml:space="preserve">midwife</w:t>
      </w:r>
      <w:r>
        <w:t xml:space="preserve"> </w:t>
      </w:r>
      <w:r>
        <w:t xml:space="preserve">are evolving globally, guided by the International Confederation of Midwives (ICM). In Uganda Kampala, this evolution is both necessary and challenging. Traditionally, midwifery care in the region was intertwined with traditional birth attendant practices. However, the modern mandate for a certified</w:t>
      </w:r>
      <w:r>
        <w:t xml:space="preserve"> </w:t>
      </w:r>
      <w:r>
        <w:rPr>
          <w:bCs/>
          <w:b/>
        </w:rPr>
        <w:t xml:space="preserve">midwife</w:t>
      </w:r>
      <w:r>
        <w:t xml:space="preserve"> </w:t>
      </w:r>
      <w:r>
        <w:t xml:space="preserve">involves comprehensive obstetric management, family planning counseling, emergency basic life support for newborns and mothers, and health education.</w:t>
      </w:r>
    </w:p>
    <w:bookmarkStart w:id="23" w:name="clinical-competence-and-autonomy"/>
    <w:p>
      <w:pPr>
        <w:pStyle w:val="Heading3"/>
      </w:pPr>
      <w:r>
        <w:t xml:space="preserve">3.1 Clinical Competence and Autonomy</w:t>
      </w:r>
    </w:p>
    <w:p>
      <w:pPr>
        <w:pStyle w:val="FirstParagraph"/>
      </w:pPr>
      <w:r>
        <w:t xml:space="preserve">A key finding of this study is the variable level of autonomy granted to</w:t>
      </w:r>
      <w:r>
        <w:t xml:space="preserve"> </w:t>
      </w:r>
      <w:r>
        <w:rPr>
          <w:bCs/>
          <w:b/>
        </w:rPr>
        <w:t xml:space="preserve">midwives</w:t>
      </w:r>
      <w:r>
        <w:t xml:space="preserve">. In many facilities across Uganda Kampala, midwives perform complex procedures but lack the legal authority to make independent decisions regarding emergency referrals or specific medical interventions without physician oversight. This bottleneck delays critical care. Enhancing the clinical competence and legal autonomy of the</w:t>
      </w:r>
      <w:r>
        <w:t xml:space="preserve"> </w:t>
      </w:r>
      <w:r>
        <w:rPr>
          <w:bCs/>
          <w:b/>
        </w:rPr>
        <w:t xml:space="preserve">midwife</w:t>
      </w:r>
      <w:r>
        <w:t xml:space="preserve"> </w:t>
      </w:r>
      <w:r>
        <w:t xml:space="preserve">is a central theme of this conference paper.</w:t>
      </w:r>
    </w:p>
    <w:bookmarkEnd w:id="23"/>
    <w:bookmarkStart w:id="24" w:name="holistic-care-approaches"/>
    <w:p>
      <w:pPr>
        <w:pStyle w:val="Heading3"/>
      </w:pPr>
      <w:r>
        <w:t xml:space="preserve">3.2 Holistic Care Approaches</w:t>
      </w:r>
    </w:p>
    <w:p>
      <w:pPr>
        <w:pStyle w:val="FirstParagraph"/>
      </w:pPr>
      <w:r>
        <w:t xml:space="preserve">Beyond clinical skills, the</w:t>
      </w:r>
      <w:r>
        <w:t xml:space="preserve"> </w:t>
      </w:r>
      <w:r>
        <w:rPr>
          <w:bCs/>
          <w:b/>
        </w:rPr>
        <w:t xml:space="preserve">midwife</w:t>
      </w:r>
      <w:r>
        <w:t xml:space="preserve"> </w:t>
      </w:r>
      <w:r>
        <w:t xml:space="preserve">in Uganda Kampala plays a crucial role in psychosocial support. Pregnancy and childbirth are culturally significant events in Ugandan society. A skilled midwife acts as a counselor, advocate, and educator. In the bustling context of Uganda Kampala, where stress levels among expectant mothers are high due to economic pressures, this holistic approach is indispensable.</w:t>
      </w:r>
    </w:p>
    <w:bookmarkEnd w:id="24"/>
    <w:bookmarkEnd w:id="25"/>
    <w:bookmarkStart w:id="26" w:name="challenges-facing-midwifery-practice"/>
    <w:p>
      <w:pPr>
        <w:pStyle w:val="Heading2"/>
      </w:pPr>
      <w:r>
        <w:t xml:space="preserve">4. Challenges Facing Midwifery Practice</w:t>
      </w:r>
    </w:p>
    <w:p>
      <w:pPr>
        <w:pStyle w:val="FirstParagraph"/>
      </w:pPr>
      <w:r>
        <w:t xml:space="preserve">The implementation of effective midwifery care in Uganda Kampala is hindered by several systemic issues identified in this conference paper:</w:t>
      </w:r>
    </w:p>
    <w:p>
      <w:pPr>
        <w:numPr>
          <w:ilvl w:val="0"/>
          <w:numId w:val="1001"/>
        </w:numPr>
        <w:pStyle w:val="Compact"/>
      </w:pPr>
      <w:r>
        <w:rPr>
          <w:bCs/>
          <w:b/>
        </w:rPr>
        <w:t xml:space="preserve">Audit and Training Gaps:</w:t>
      </w:r>
      <w:r>
        <w:t xml:space="preserve"> </w:t>
      </w:r>
      <w:r>
        <w:t xml:space="preserve">While the number of nursing and midwifery schools has increased, the quality of clinical placement remains inconsistent. Many students in Uganda Kampala do not receive adequate hands-on training during their internship, leaving them underprepared for the realities of practice.</w:t>
      </w:r>
    </w:p>
    <w:p>
      <w:pPr>
        <w:numPr>
          <w:ilvl w:val="0"/>
          <w:numId w:val="1001"/>
        </w:numPr>
        <w:pStyle w:val="Compact"/>
      </w:pPr>
      <w:r>
        <w:rPr>
          <w:bCs/>
          <w:b/>
        </w:rPr>
        <w:t xml:space="preserve">Resource Constraints:</w:t>
      </w:r>
      <w:r>
        <w:t xml:space="preserve"> </w:t>
      </w:r>
      <w:r>
        <w:t xml:space="preserve">Public hospitals in Uganda Kampala often face stock-outs of essential medicines and delivery kits. A</w:t>
      </w:r>
      <w:r>
        <w:t xml:space="preserve"> </w:t>
      </w:r>
      <w:r>
        <w:rPr>
          <w:bCs/>
          <w:b/>
        </w:rPr>
        <w:t xml:space="preserve">midwife</w:t>
      </w:r>
      <w:r>
        <w:t xml:space="preserve">, regardless of skill level, cannot provide optimal care without necessary supplies. This lack of resources leads to high levels of professional burnout.</w:t>
      </w:r>
    </w:p>
    <w:p>
      <w:pPr>
        <w:numPr>
          <w:ilvl w:val="0"/>
          <w:numId w:val="1001"/>
        </w:numPr>
        <w:pStyle w:val="Compact"/>
      </w:pPr>
      <w:r>
        <w:rPr>
          <w:bCs/>
          <w:b/>
        </w:rPr>
        <w:t xml:space="preserve">Cultural Sensitivity vs. Medical Protocol:</w:t>
      </w:r>
      <w:r>
        <w:t xml:space="preserve"> </w:t>
      </w:r>
      <w:r>
        <w:t xml:space="preserve">Balancing respect for local cultural traditions with evidence-based medical protocols is a daily challenge for the</w:t>
      </w:r>
      <w:r>
        <w:t xml:space="preserve"> </w:t>
      </w:r>
      <w:r>
        <w:rPr>
          <w:bCs/>
          <w:b/>
        </w:rPr>
        <w:t xml:space="preserve">midwife</w:t>
      </w:r>
      <w:r>
        <w:t xml:space="preserve">. There is a need for more culturally competent training that respects Ugandan heritage while adhering to international safety standards.</w:t>
      </w:r>
    </w:p>
    <w:p>
      <w:pPr>
        <w:numPr>
          <w:ilvl w:val="0"/>
          <w:numId w:val="1001"/>
        </w:numPr>
        <w:pStyle w:val="Compact"/>
      </w:pPr>
      <w:r>
        <w:rPr>
          <w:bCs/>
          <w:b/>
        </w:rPr>
        <w:t xml:space="preserve">Vulnerability and Safety:</w:t>
      </w:r>
      <w:r>
        <w:t xml:space="preserve"> </w:t>
      </w:r>
      <w:r>
        <w:t xml:space="preserve">Workplace violence, including verbal abuse from patients' families or lack of security in understaffed wards, affects the mental well-being of midwives in Uganda Kampala. This paper highlights the urgent need for protective policies for healthcare workers.</w:t>
      </w:r>
    </w:p>
    <w:bookmarkEnd w:id="26"/>
    <w:bookmarkStart w:id="27" w:name="strategic-recommendations"/>
    <w:p>
      <w:pPr>
        <w:pStyle w:val="Heading2"/>
      </w:pPr>
      <w:r>
        <w:t xml:space="preserve">5. Strategic Recommendations</w:t>
      </w:r>
    </w:p>
    <w:p>
      <w:pPr>
        <w:pStyle w:val="FirstParagraph"/>
      </w:pPr>
      <w:r>
        <w:t xml:space="preserve">To address these challenges, this conference paper proposes a multi-faceted strategy tailored specifically to the context of Uganda Kampala:</w:t>
      </w:r>
    </w:p>
    <w:p>
      <w:pPr>
        <w:numPr>
          <w:ilvl w:val="0"/>
          <w:numId w:val="1002"/>
        </w:numPr>
        <w:pStyle w:val="Compact"/>
      </w:pPr>
      <w:r>
        <w:rPr>
          <w:bCs/>
          <w:b/>
        </w:rPr>
        <w:t xml:space="preserve">Curriculum Reform:</w:t>
      </w:r>
      <w:r>
        <w:t xml:space="preserve">The Ministry of Health and Universities in Uganda Kampala must collaborate to update midwifery curricula. Emphasis should be placed on emergency obstetric care, communication skills, and digital health literacy. Practical simulations using high-fidelity models should replace outdated training methods.</w:t>
      </w:r>
    </w:p>
    <w:p>
      <w:pPr>
        <w:numPr>
          <w:ilvl w:val="0"/>
          <w:numId w:val="1002"/>
        </w:numPr>
        <w:pStyle w:val="Compact"/>
      </w:pPr>
      <w:r>
        <w:rPr>
          <w:bCs/>
          <w:b/>
        </w:rPr>
        <w:t xml:space="preserve">Policy Advocacy:</w:t>
      </w:r>
      <w:r>
        <w:t xml:space="preserve">We recommend the advocacy for a clear "Scope of Practice" law in Uganda Kampala that defines the responsibilities and rights of midwives. This legal clarity will empower</w:t>
      </w:r>
      <w:r>
        <w:t xml:space="preserve"> </w:t>
      </w:r>
      <w:r>
        <w:rPr>
          <w:bCs/>
          <w:b/>
        </w:rPr>
        <w:t xml:space="preserve">midwives</w:t>
      </w:r>
      <w:r>
        <w:t xml:space="preserve"> </w:t>
      </w:r>
      <w:r>
        <w:t xml:space="preserve">to take appropriate action during emergencies without fear of litigation or disciplinary action.</w:t>
      </w:r>
    </w:p>
    <w:p>
      <w:pPr>
        <w:numPr>
          <w:ilvl w:val="0"/>
          <w:numId w:val="1002"/>
        </w:numPr>
        <w:pStyle w:val="Compact"/>
      </w:pPr>
      <w:r>
        <w:rPr>
          <w:bCs/>
          <w:b/>
        </w:rPr>
        <w:t xml:space="preserve">Continuing Professional Development (CPD):</w:t>
      </w:r>
      <w:r>
        <w:t xml:space="preserve">Mandatory CPD programs should be established for all practicing midwives in Uganda Kampala. These programs should focus on updating knowledge regarding new medical technologies, infectious disease management, and maternal mental health.</w:t>
      </w:r>
    </w:p>
    <w:p>
      <w:pPr>
        <w:numPr>
          <w:ilvl w:val="0"/>
          <w:numId w:val="1002"/>
        </w:numPr>
        <w:pStyle w:val="Compact"/>
      </w:pPr>
      <w:r>
        <w:rPr>
          <w:bCs/>
          <w:b/>
        </w:rPr>
        <w:t xml:space="preserve">Public-Private Partnerships:</w:t>
      </w:r>
      <w:r>
        <w:t xml:space="preserve">Given the resource constraints in public facilities, partnerships with private NGOs and international bodies can help fund midwifery training programs and supply chains in Uganda Kampala. These partnerships should ensure that resources reach the grassroots level where community midwives operate.</w:t>
      </w:r>
    </w:p>
    <w:bookmarkEnd w:id="27"/>
    <w:bookmarkStart w:id="28" w:name="conclusion"/>
    <w:p>
      <w:pPr>
        <w:pStyle w:val="Heading2"/>
      </w:pPr>
      <w:r>
        <w:t xml:space="preserve">6. Conclusion</w:t>
      </w:r>
    </w:p>
    <w:p>
      <w:pPr>
        <w:pStyle w:val="FirstParagraph"/>
      </w:pPr>
      <w:r>
        <w:t xml:space="preserve">In conclusion, this conference paper underscores that the future of maternal health in Uganda Kampala is intrinsically linked to the status and capability of its midwifery workforce. The</w:t>
      </w:r>
      <w:r>
        <w:t xml:space="preserve"> </w:t>
      </w:r>
      <w:r>
        <w:rPr>
          <w:bCs/>
          <w:b/>
        </w:rPr>
        <w:t xml:space="preserve">midwife</w:t>
      </w:r>
      <w:r>
        <w:t xml:space="preserve"> </w:t>
      </w:r>
      <w:r>
        <w:t xml:space="preserve">is not merely a healthcare provider but a vital agent of social change. By addressing the systemic barriers related to training, resources, and legal autonomy, Uganda Kampala can significantly improve its maternal health indicators.</w:t>
      </w:r>
    </w:p>
    <w:p>
      <w:pPr>
        <w:pStyle w:val="BodyText"/>
      </w:pPr>
      <w:r>
        <w:t xml:space="preserve">We call upon policymakers, academic institutions, and international partners to prioritize investment in midwifery education and practice. The empowerment of the</w:t>
      </w:r>
      <w:r>
        <w:t xml:space="preserve"> </w:t>
      </w:r>
      <w:r>
        <w:rPr>
          <w:bCs/>
          <w:b/>
        </w:rPr>
        <w:t xml:space="preserve">midwife</w:t>
      </w:r>
      <w:r>
        <w:t xml:space="preserve"> </w:t>
      </w:r>
      <w:r>
        <w:t xml:space="preserve">is an investment in the health of mothers and children across Uganda Kampala. As we strive for equitable healthcare access, it is imperative that we recognize, respect, and robustly support the professional identity of every midwife serving this dynamic capital city.</w:t>
      </w:r>
    </w:p>
    <w:bookmarkEnd w:id="28"/>
    <w:bookmarkStart w:id="29" w:name="references"/>
    <w:p>
      <w:pPr>
        <w:pStyle w:val="Heading2"/>
      </w:pPr>
      <w:r>
        <w:t xml:space="preserve">References</w:t>
      </w:r>
    </w:p>
    <w:p>
      <w:pPr>
        <w:pStyle w:val="FirstParagraph"/>
      </w:pPr>
      <w:r>
        <w:rPr>
          <w:iCs/>
          <w:i/>
        </w:rPr>
        <w:t xml:space="preserve">(Note: References are illustrative for the format)</w:t>
      </w:r>
    </w:p>
    <w:p>
      <w:pPr>
        <w:numPr>
          <w:ilvl w:val="0"/>
          <w:numId w:val="1003"/>
        </w:numPr>
        <w:pStyle w:val="Compact"/>
      </w:pPr>
      <w:r>
        <w:t xml:space="preserve">Istituto Superiore di Sanita. (2018). The state of the world’s midwifery 2014.</w:t>
      </w:r>
    </w:p>
    <w:p>
      <w:pPr>
        <w:numPr>
          <w:ilvl w:val="0"/>
          <w:numId w:val="1003"/>
        </w:numPr>
        <w:pStyle w:val="Compact"/>
      </w:pPr>
      <w:r>
        <w:t xml:space="preserve">Kampala Capital City Authority. (2023). Health Sector Strategic Plan II.</w:t>
      </w:r>
    </w:p>
    <w:p>
      <w:pPr>
        <w:numPr>
          <w:ilvl w:val="0"/>
          <w:numId w:val="1003"/>
        </w:numPr>
        <w:pStyle w:val="Compact"/>
      </w:pPr>
      <w:r>
        <w:t xml:space="preserve">Ministry of Health Uganda. (2015). National Midwifery Strategy and Plan of Action.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Maternal Healthcare in Uganda Kampala: The Critical Role of Midwifery Practice</dc:title>
  <dc:creator/>
  <cp:keywords/>
  <dcterms:created xsi:type="dcterms:W3CDTF">2026-07-29T04:14:05Z</dcterms:created>
  <dcterms:modified xsi:type="dcterms:W3CDTF">2026-07-29T04:14:05Z</dcterms:modified>
</cp:coreProperties>
</file>

<file path=docProps/custom.xml><?xml version="1.0" encoding="utf-8"?>
<Properties xmlns="http://schemas.openxmlformats.org/officeDocument/2006/custom-properties" xmlns:vt="http://schemas.openxmlformats.org/officeDocument/2006/docPropsVTypes"/>
</file>