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Strategic</w:t>
      </w:r>
      <w:r>
        <w:t xml:space="preserve"> </w:t>
      </w:r>
      <w:r>
        <w:t xml:space="preserve">Leadership</w:t>
      </w:r>
      <w:r>
        <w:t xml:space="preserve"> </w:t>
      </w:r>
      <w:r>
        <w:t xml:space="preserve">and</w:t>
      </w:r>
      <w:r>
        <w:t xml:space="preserve"> </w:t>
      </w:r>
      <w:r>
        <w:t xml:space="preserve">Regional</w:t>
      </w:r>
      <w:r>
        <w:t xml:space="preserve"> </w:t>
      </w:r>
      <w:r>
        <w:t xml:space="preserve">Stability</w:t>
      </w:r>
    </w:p>
    <w:bookmarkStart w:id="28" w:name="X74e0807aafba7716077fff7b46f6e1707d5544b"/>
    <w:p>
      <w:pPr>
        <w:pStyle w:val="Heading1"/>
      </w:pPr>
      <w:r>
        <w:t xml:space="preserve">The Evolving Role of the Military Officer in Ethiopia Addis Ababa: Strategic Leadership and Regional Stability</w:t>
      </w:r>
    </w:p>
    <w:p>
      <w:pPr>
        <w:pStyle w:val="FirstParagraph"/>
      </w:pPr>
      <w:r>
        <w:rPr>
          <w:bCs/>
          <w:b/>
        </w:rPr>
        <w:t xml:space="preserve">Prepared for the International Symposium on African Security Dynamics</w:t>
      </w:r>
    </w:p>
    <w:p>
      <w:pPr>
        <w:pStyle w:val="BodyText"/>
      </w:pPr>
      <w:r>
        <w:t xml:space="preserve">Date: October 2023</w:t>
      </w:r>
      <w:r>
        <w:br/>
      </w:r>
      <w:r>
        <w:t xml:space="preserve">Location: Addis Ababa, Ethiopia</w:t>
      </w:r>
    </w:p>
    <w:bookmarkStart w:id="20" w:name="abstract"/>
    <w:p>
      <w:pPr>
        <w:pStyle w:val="Heading3"/>
      </w:pPr>
      <w:r>
        <w:rPr>
          <w:bCs/>
          <w:b/>
        </w:rPr>
        <w:t xml:space="preserve">Abstract</w:t>
      </w:r>
    </w:p>
    <w:p>
      <w:pPr>
        <w:pStyle w:val="FirstParagraph"/>
      </w:pPr>
      <w:r>
        <w:t xml:space="preserve">This paper examines the critical transformation of the Military Officer within the geopolitical landscape of Ethiopia Addis Ababa. As the diplomatic capital of Africa, Addis Ababa serves as a unique nexus where military strategy intersects with international diplomacy. This study analyzes how modern Military Officers must navigate complex internal political transitions and external security challenges while maintaining operational integrity. By focusing on leadership development, civilian-military relations, and regional peacekeeping mandates originating from Ethiopia Addis Ababa, this document outlines the necessity for professionalized training that emphasizes ethical command and strategic foresight.</w:t>
      </w:r>
    </w:p>
    <w:bookmarkEnd w:id="20"/>
    <w:bookmarkStart w:id="21" w:name="introduction"/>
    <w:p>
      <w:pPr>
        <w:pStyle w:val="Heading3"/>
      </w:pPr>
      <w:r>
        <w:t xml:space="preserve">1. Introduction</w:t>
      </w:r>
    </w:p>
    <w:p>
      <w:pPr>
        <w:pStyle w:val="FirstParagraph"/>
      </w:pPr>
      <w:r>
        <w:t xml:space="preserve">The position of the Military Officer in contemporary African security architecture is undergoing a profound shift. Nowhere is this transition more palpable than in Ethiopia Addis Ababa, a city that serves as the headquarters of the African Union and a pivotal hub for United Nations logistics and diplomatic negotiations. For decades, the capital has been synonymous with both political turbulence and diplomatic resilience. Consequently, the role of the Military Officer cannot be viewed solely through traditional combat parameters but must be understood within a broader framework of stability operations, humanitarian coordination, and international liaison.</w:t>
      </w:r>
    </w:p>
    <w:p>
      <w:pPr>
        <w:pStyle w:val="BodyText"/>
      </w:pPr>
      <w:r>
        <w:t xml:space="preserve">The context of Ethiopia Addis Ababa is unique because it hosts a dense concentration of multinational security interests alongside domestic military forces. Therefore, the Modern Military Officer operating out of this capital must possess dual competencies: tactical proficiency in defense operations and diplomatic acuity in engaging with regional bodies. This paper argues that the effectiveness of national security strategies emanating from Ethiopia Addis Ababa is directly correlated to the professional development and ethical grounding of its officer corps.</w:t>
      </w:r>
    </w:p>
    <w:bookmarkEnd w:id="21"/>
    <w:bookmarkStart w:id="22" w:name="Xbcead0a155f0317a096ae304d4ed4713ac14dda"/>
    <w:p>
      <w:pPr>
        <w:pStyle w:val="Heading3"/>
      </w:pPr>
      <w:r>
        <w:t xml:space="preserve">2. The Geopolitical Significance of Ethiopia Addis Ababa</w:t>
      </w:r>
    </w:p>
    <w:p>
      <w:pPr>
        <w:pStyle w:val="FirstParagraph"/>
      </w:pPr>
      <w:r>
        <w:t xml:space="preserve">To understand the burden placed on the Military Officer, one must first appreciate the strategic weight of Ethiopia Addis Ababa. As a neutral ground for continental dialogue, the city often finds itself at the center of crises spanning from the Horn of Africa to broader East African conflicts. The presence of international observers and foreign diplomatic missions means that military movements are constantly scrutinized by global media and international bodies.</w:t>
      </w:r>
    </w:p>
    <w:p>
      <w:pPr>
        <w:pStyle w:val="BodyText"/>
      </w:pPr>
      <w:r>
        <w:t xml:space="preserve">In this environment, any miscalculation by a Military Officer can have immediate diplomatic repercussions. Unlike in isolated theaters of operation, officers based in Ethiopia Addis Ababa operate under a microscope. Their actions—or inactions—can influence peace talks, humanitarian aid distribution, and regional alliances. Thus, the concept of "strategic communication" becomes as vital as physical readiness. The Military Officer must be trained to understand the political ramifications of military deployments within the capital itself.</w:t>
      </w:r>
    </w:p>
    <w:bookmarkEnd w:id="22"/>
    <w:bookmarkStart w:id="23" w:name="X9b29a2e1829c46eb74c2a1a40472c1964dda653"/>
    <w:p>
      <w:pPr>
        <w:pStyle w:val="Heading3"/>
      </w:pPr>
      <w:r>
        <w:t xml:space="preserve">3. Professionalization and Ethical Leadership</w:t>
      </w:r>
    </w:p>
    <w:p>
      <w:pPr>
        <w:pStyle w:val="FirstParagraph"/>
      </w:pPr>
      <w:r>
        <w:t xml:space="preserve">A central theme in contemporary defense discourse is the professionalization of the officer corps. In Ethiopia Addis Ababa, where civil-military relations have historically been complex, there is an urgent need for a clear delineation between political authority and military command. The Military Officer must be insulated from partisan politics to maintain trust within diverse ethnic and regional constituencies.</w:t>
      </w:r>
    </w:p>
    <w:p>
      <w:pPr>
        <w:pStyle w:val="BodyText"/>
      </w:pPr>
      <w:r>
        <w:t xml:space="preserve">Ethical leadership is paramount. The Military Officer serves as the guardian of constitutional order. In times of internal unrest, which have occasionally marred the peace in Ethiopia Addis Ababa, the decision-making process of an officer can determine whether a situation escalates into violence or de-escalates through dialogue. Training programs must therefore emphasize human rights law, rules of engagement that prioritize proportionality, and the protection of civilian infrastructure. The image of the Military Officer in Ethiopia Addis Ababa is not just about strength; it is about restraint and justice.</w:t>
      </w:r>
    </w:p>
    <w:bookmarkEnd w:id="23"/>
    <w:bookmarkStart w:id="24" w:name="X2eeb589487e0084df24ff735615f8229f421796"/>
    <w:p>
      <w:pPr>
        <w:pStyle w:val="Heading3"/>
      </w:pPr>
      <w:r>
        <w:t xml:space="preserve">4. Regional Peacekeeping and International Cooperation</w:t>
      </w:r>
    </w:p>
    <w:p>
      <w:pPr>
        <w:pStyle w:val="FirstParagraph"/>
      </w:pPr>
      <w:r>
        <w:t xml:space="preserve">Ethiopia Addis Ababa has long been a launchpad for African Union peacekeeping missions. Consequently, the Military Officer here often serves as a liaison between national forces and multinational contingents. This requires high-level interoperability skills, including fluency in English and French, knowledge of international military law, and cultural sensitivity.</w:t>
      </w:r>
    </w:p>
    <w:p>
      <w:pPr>
        <w:pStyle w:val="BodyText"/>
      </w:pPr>
      <w:r>
        <w:t xml:space="preserve">The role extends beyond mere logistics. Officers often participate in joint task force planning where they must negotiate operational priorities with peers from different nations. This collaborative environment demands that the Military Officer acts as a diplomat in uniform. The ability to build trust among diverse military factions is essential for successful regional stability operations. Failures in coordination can lead to fragmented responses, leaving vulnerable populations exposed.</w:t>
      </w:r>
    </w:p>
    <w:bookmarkEnd w:id="24"/>
    <w:bookmarkStart w:id="25" w:name="challenges-and-future-outlook"/>
    <w:p>
      <w:pPr>
        <w:pStyle w:val="Heading3"/>
      </w:pPr>
      <w:r>
        <w:t xml:space="preserve">5. Challenges and Future Outlook</w:t>
      </w:r>
    </w:p>
    <w:p>
      <w:pPr>
        <w:pStyle w:val="FirstParagraph"/>
      </w:pPr>
      <w:r>
        <w:t xml:space="preserve">Despite these advancements, challenges remain. Resource constraints, outdated infrastructure, and the rapid pace of technological change pose significant hurdles for the Military Officer in Ethiopia Addis Ababa. Cybersecurity has emerged as a new domain of conflict, requiring officers to develop digital literacy alongside traditional martial skills.</w:t>
      </w:r>
    </w:p>
    <w:p>
      <w:pPr>
        <w:pStyle w:val="BodyText"/>
      </w:pPr>
      <w:r>
        <w:t xml:space="preserve">Furthermore, the psychological toll on officers operating in high-stress environments cannot be ignored. Mental health support systems must be integrated into military structures to ensure that personnel remain resilient and effective. The future of security in Ethiopia Addis Ababa depends on a holistic approach to officer welfare, encompassing physical fitness, mental resilience, and continuous education.</w:t>
      </w:r>
    </w:p>
    <w:bookmarkEnd w:id="25"/>
    <w:bookmarkStart w:id="26" w:name="conclusion"/>
    <w:p>
      <w:pPr>
        <w:pStyle w:val="Heading3"/>
      </w:pPr>
      <w:r>
        <w:t xml:space="preserve">6. Conclusion</w:t>
      </w:r>
    </w:p>
    <w:p>
      <w:pPr>
        <w:pStyle w:val="FirstParagraph"/>
      </w:pPr>
      <w:r>
        <w:t xml:space="preserve">In conclusion, the Military Officer stationed in or operating out of Ethiopia Addis Ababa holds a position of immense responsibility. They are not merely soldiers but key actors in maintaining the fragile balance between peace and conflict in a volatile region. The path forward requires sustained investment in education, ethical training, and technological adaptation.</w:t>
      </w:r>
    </w:p>
    <w:p>
      <w:pPr>
        <w:pStyle w:val="BodyText"/>
      </w:pPr>
      <w:r>
        <w:t xml:space="preserve">As Ethiopia Addis Ababa continues to serve as the diplomatic heart of Africa, its military representatives must rise to meet the complexity of modern warfare and diplomacy. By fostering a culture of professionalism, integrity, and strategic foresight, the Military Officer can ensure that their nation remains a beacon of stability. The success of future security initiatives will depend heavily on how well these officers are prepared to navigate the intricate intersection of national duty and international expectation.</w:t>
      </w:r>
    </w:p>
    <w:bookmarkEnd w:id="26"/>
    <w:bookmarkStart w:id="27" w:name="references"/>
    <w:p>
      <w:pPr>
        <w:pStyle w:val="Heading3"/>
      </w:pPr>
      <w:r>
        <w:rPr>
          <w:bCs/>
          <w:b/>
        </w:rPr>
        <w:t xml:space="preserve">References</w:t>
      </w:r>
    </w:p>
    <w:p>
      <w:pPr>
        <w:pStyle w:val="FirstParagraph"/>
      </w:pPr>
      <w:r>
        <w:rPr>
          <w:iCs/>
          <w:i/>
        </w:rPr>
        <w:t xml:space="preserve">[1] African Union Commission. (2022). "Report on Peacekeeping Operations in the Horn of Africa."</w:t>
      </w:r>
    </w:p>
    <w:p>
      <w:pPr>
        <w:pStyle w:val="BodyText"/>
      </w:pPr>
      <w:r>
        <w:rPr>
          <w:iCs/>
          <w:i/>
        </w:rPr>
        <w:t xml:space="preserve">[2] Ministry of Defense, Ethiopia. (2021). "Strategic White Paper: National Security Doctrine."</w:t>
      </w:r>
    </w:p>
    <w:p>
      <w:pPr>
        <w:pStyle w:val="BodyText"/>
      </w:pPr>
      <w:r>
        <w:rPr>
          <w:iCs/>
          <w:i/>
        </w:rPr>
        <w:t xml:space="preserve">[3] International Crisis Group. (2023). "Navigating Political Transitions in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Ethiopia Addis Ababa: Strategic Leadership and Regional Stability</dc:title>
  <dc:creator/>
  <dc:language>en</dc:language>
  <cp:keywords/>
  <dcterms:created xsi:type="dcterms:W3CDTF">2026-07-29T22:33:37Z</dcterms:created>
  <dcterms:modified xsi:type="dcterms:W3CDTF">2026-07-29T22:33:37Z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