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India</w:t>
      </w:r>
      <w:r>
        <w:t xml:space="preserve"> </w:t>
      </w:r>
      <w:r>
        <w:t xml:space="preserve">Mumbai:</w:t>
      </w:r>
      <w:r>
        <w:t xml:space="preserve"> </w:t>
      </w:r>
      <w:r>
        <w:t xml:space="preserve">Strategic</w:t>
      </w:r>
      <w:r>
        <w:t xml:space="preserve"> </w:t>
      </w:r>
      <w:r>
        <w:t xml:space="preserve">Evolution</w:t>
      </w:r>
      <w:r>
        <w:t xml:space="preserve"> </w:t>
      </w:r>
      <w:r>
        <w:t xml:space="preserve">and</w:t>
      </w:r>
      <w:r>
        <w:t xml:space="preserve"> </w:t>
      </w:r>
      <w:r>
        <w:t xml:space="preserve">Operational</w:t>
      </w:r>
      <w:r>
        <w:t xml:space="preserve"> </w:t>
      </w:r>
      <w:r>
        <w:t xml:space="preserve">Excellence</w:t>
      </w:r>
    </w:p>
    <w:bookmarkStart w:id="30" w:name="Xa4f666e33cf0ebf0582922aa3683cb950601410"/>
    <w:p>
      <w:pPr>
        <w:pStyle w:val="Heading1"/>
      </w:pPr>
      <w:r>
        <w:t xml:space="preserve">The Modern Military Officer in India Mumbai: Strategic Evolution and Operational Excellence</w:t>
      </w:r>
    </w:p>
    <w:p>
      <w:pPr>
        <w:pStyle w:val="FirstParagraph"/>
      </w:pPr>
      <w:r>
        <w:rPr>
          <w:bCs/>
          <w:b/>
        </w:rPr>
        <w:t xml:space="preserve">Name:</w:t>
      </w:r>
      <w:r>
        <w:t xml:space="preserve"> </w:t>
      </w:r>
      <w:r>
        <w:t xml:space="preserve">Dr. Arun Sharma</w:t>
      </w:r>
      <w:r>
        <w:br/>
      </w:r>
      <w:r>
        <w:rPr>
          <w:bCs/>
          <w:b/>
        </w:rPr>
        <w:t xml:space="preserve">Affiliation:</w:t>
      </w:r>
      <w:r>
        <w:t xml:space="preserve"> </w:t>
      </w:r>
      <w:r>
        <w:t xml:space="preserve">Institute for Strategic Studies, New Delhi</w:t>
      </w:r>
      <w:r>
        <w:br/>
      </w:r>
      <w:r>
        <w:rPr>
          <w:bCs/>
          <w:b/>
        </w:rPr>
        <w:t xml:space="preserve">Date:</w:t>
      </w:r>
      <w:r>
        <w:t xml:space="preserve"> </w:t>
      </w:r>
      <w:r>
        <w:t xml:space="preserve">October 24, 2023</w:t>
      </w:r>
    </w:p>
    <w:bookmarkStart w:id="20" w:name="abstract"/>
    <w:p>
      <w:pPr>
        <w:pStyle w:val="Heading3"/>
      </w:pPr>
      <w:r>
        <w:rPr>
          <w:iCs/>
          <w:i/>
        </w:rPr>
        <w:t xml:space="preserve">Abstract</w:t>
      </w:r>
    </w:p>
    <w:p>
      <w:pPr>
        <w:pStyle w:val="FirstParagraph"/>
      </w:pPr>
      <w:r>
        <w:t xml:space="preserve">This conference paper examines the evolving role of the modern military officer within the unique geopolitical and operational context of India Mumbai. As a critical naval hub and economic heartbeat of South Asia, India Mumbai demands a specialized approach to military leadership. This study analyzes how contemporary military officers are adapting to hybrid warfare, disaster relief operations in dense urban environments, and strategic maritime security challenges. By integrating traditional martial virtues with modern technological proficiency, the profile of the Military Officer is undergoing a significant transformation tailored specifically for the complexities found in India Mumbai.</w:t>
      </w:r>
    </w:p>
    <w:bookmarkEnd w:id="20"/>
    <w:bookmarkStart w:id="21" w:name="introduction"/>
    <w:p>
      <w:pPr>
        <w:pStyle w:val="Heading2"/>
      </w:pPr>
      <w:r>
        <w:t xml:space="preserve">1. Introduction</w:t>
      </w:r>
    </w:p>
    <w:p>
      <w:pPr>
        <w:pStyle w:val="FirstParagraph"/>
      </w:pPr>
      <w:r>
        <w:t xml:space="preserve">The Indian Armed Forces have long been recognized for their discipline, valor, and strategic depth. However, the 21st-century battlefield is no longer confined to remote borders or open terrains; it extends into complex urban ecosystems and digital domains. Nowhere is this shift more palpable than in India Mumbai. As one of the world’s largest natural harbors and a gateway to global trade routes, India Mumbai serves as a critical node for national security and economic stability. Consequently, the role of the Military Officer stationed in or operating around this region has expanded beyond conventional combat duties.</w:t>
      </w:r>
    </w:p>
    <w:p>
      <w:pPr>
        <w:pStyle w:val="BodyText"/>
      </w:pPr>
      <w:r>
        <w:t xml:space="preserve">This paper argues that the modern Military Officer must possess a triad of competencies: tactical proficiency, diplomatic acumen, and technological adaptability. Specifically focusing on India Mumbai, we explore how officers are navigating the dual challenges of external maritime threats and internal urban security requirements. The unique geography of India Mumbai, characterized by its peninsula layout and high population density, necessitates a redefinition of military leadership that balances force projection with civilian protection.</w:t>
      </w:r>
    </w:p>
    <w:bookmarkEnd w:id="21"/>
    <w:bookmarkStart w:id="22" w:name="X449108a14aa37413b23a6360bc297bf5107b710"/>
    <w:p>
      <w:pPr>
        <w:pStyle w:val="Heading2"/>
      </w:pPr>
      <w:r>
        <w:t xml:space="preserve">2. Strategic Geography: The India Mumbai Context</w:t>
      </w:r>
    </w:p>
    <w:p>
      <w:pPr>
        <w:pStyle w:val="FirstParagraph"/>
      </w:pPr>
      <w:r>
        <w:t xml:space="preserve">To understand the imperative for specialized officer training, one must first appreciate the strategic gravity of India Mumbai. Historically known as Bombay, this city has transitioned into a global financial capital while simultaneously serving as a frontline defense post for Western Naval Command. The Indian Navy’s headquarters and significant operational assets are stationed here, making it a nerve center for maritime surveillance.</w:t>
      </w:r>
    </w:p>
    <w:p>
      <w:pPr>
        <w:pStyle w:val="BodyText"/>
      </w:pPr>
      <w:r>
        <w:t xml:space="preserve">For the Military Officer, this means that every deployment in India Mumbai is potentially high-stakes. The proximity of civilian infrastructure to military installations creates a complex operational environment known as "urban militarization." Officers must be trained to operate in close quarters where missteps can lead to significant collateral damage or public unrest. Unlike rural garrisons, the urban jungle of India Mumbai requires officers who are as adept at crisis communication and community relations as they are in weapon handling and tactical maneuvering.</w:t>
      </w:r>
    </w:p>
    <w:bookmarkEnd w:id="22"/>
    <w:bookmarkStart w:id="25" w:name="X232af8c65744b92e4de06fa62739d89ab733db1"/>
    <w:p>
      <w:pPr>
        <w:pStyle w:val="Heading2"/>
      </w:pPr>
      <w:r>
        <w:t xml:space="preserve">3. The Evolution of the Military Officer Profile</w:t>
      </w:r>
    </w:p>
    <w:bookmarkStart w:id="23" w:name="technological-integration"/>
    <w:p>
      <w:pPr>
        <w:pStyle w:val="Heading3"/>
      </w:pPr>
      <w:r>
        <w:t xml:space="preserve">3.1 Technological Integration</w:t>
      </w:r>
    </w:p>
    <w:p>
      <w:pPr>
        <w:pStyle w:val="FirstParagraph"/>
      </w:pPr>
      <w:r>
        <w:t xml:space="preserve">The contemporary Military Officer is a technocrat as much as a warrior. In India Mumbai, where cyber threats to critical infrastructure are prevalent, officers must understand network-centric warfare. This involves not only operating advanced naval and aerial surveillance systems but also defending against cyber-attacks on command-and-control networks. The curriculum for officer training in this region now includes modules on artificial intelligence in defense, drone swarm countermeasures, and information warfare.</w:t>
      </w:r>
    </w:p>
    <w:bookmarkEnd w:id="23"/>
    <w:bookmarkStart w:id="24" w:name="X1f8735c79b6f0a69a469304465ef933d7ba6153"/>
    <w:p>
      <w:pPr>
        <w:pStyle w:val="Heading3"/>
      </w:pPr>
      <w:r>
        <w:t xml:space="preserve">3.2 Humanitarian Assistance and Disaster Relief (HADR)</w:t>
      </w:r>
    </w:p>
    <w:p>
      <w:pPr>
        <w:pStyle w:val="FirstParagraph"/>
      </w:pPr>
      <w:r>
        <w:t xml:space="preserve">A significant portion of the Military Officer’s duty cycle in India Mumbai involves HADR operations. The region is prone to monsoonal floods and cyclonic storms. Officers are often the first responders, coordinating with local municipal bodies in India Mumbai to evacuate civilians, distribute aid, and maintain order during natural calamities. This role requires high emotional intelligence (EQ) and logistical precision. The ability of a Military Officer to command respect while showing empathy is crucial for maintaining public trust in such scenarios.</w:t>
      </w:r>
    </w:p>
    <w:bookmarkEnd w:id="24"/>
    <w:bookmarkEnd w:id="25"/>
    <w:bookmarkStart w:id="26" w:name="X6a69305af2e2ec6c2cd5fcf636e6e64330de54f"/>
    <w:p>
      <w:pPr>
        <w:pStyle w:val="Heading2"/>
      </w:pPr>
      <w:r>
        <w:t xml:space="preserve">4. Challenges Faced by Officers in India Mumbai</w:t>
      </w:r>
    </w:p>
    <w:p>
      <w:pPr>
        <w:pStyle w:val="FirstParagraph"/>
      </w:pPr>
      <w:r>
        <w:t xml:space="preserve">The environment of India Mumbai presents distinct challenges that differ significantly from border skirmishes or jungle warfare. Firstly, the threat of asymmetric warfare and terrorism remains high due to the city’s cosmopolitan nature and international connections. The lessons learned from past terror attacks necessitate a vigilance that is constant yet unobtrusive.</w:t>
      </w:r>
    </w:p>
    <w:p>
      <w:pPr>
        <w:pStyle w:val="BodyText"/>
      </w:pPr>
      <w:r>
        <w:t xml:space="preserve">Secondly, there is the challenge of resource optimization. Operating in a crowded metropolis like India Mumbai requires precise coordination with civilian authorities. Miscommunication between military officers and local police or municipal corporations can lead to operational failure. Therefore, interoperability and joint-task-force training are essential components of modern officer preparation.</w:t>
      </w:r>
    </w:p>
    <w:p>
      <w:pPr>
        <w:pStyle w:val="BodyText"/>
      </w:pPr>
      <w:r>
        <w:t xml:space="preserve">Thirdly, the psychological burden on Military Officers in such a high-pressure environment is substantial. The constant state of alert required for national security purposes in India Mumbai can lead to burnout if not managed through robust mental health support systems and rotational policies.</w:t>
      </w:r>
    </w:p>
    <w:bookmarkEnd w:id="26"/>
    <w:bookmarkStart w:id="27" w:name="X8a1ed15d3d7445d0650e1cd2b349ca0c6c1247b"/>
    <w:p>
      <w:pPr>
        <w:pStyle w:val="Heading2"/>
      </w:pPr>
      <w:r>
        <w:t xml:space="preserve">5. Recommendations for Future Training and Doctrine</w:t>
      </w:r>
    </w:p>
    <w:p>
      <w:pPr>
        <w:pStyle w:val="FirstParagraph"/>
      </w:pPr>
      <w:r>
        <w:t xml:space="preserve">To address these challenges, several recommendations are proposed for the Indian Armed Forces, particularly those deploying officers to hubs like India Mumbai:</w:t>
      </w:r>
    </w:p>
    <w:p>
      <w:pPr>
        <w:numPr>
          <w:ilvl w:val="0"/>
          <w:numId w:val="1001"/>
        </w:numPr>
        <w:pStyle w:val="Compact"/>
      </w:pPr>
      <w:r>
        <w:rPr>
          <w:bCs/>
          <w:b/>
        </w:rPr>
        <w:t xml:space="preserve">Specialized Urban Warfare Courses:</w:t>
      </w:r>
      <w:r>
        <w:t xml:space="preserve"> </w:t>
      </w:r>
      <w:r>
        <w:t xml:space="preserve">Implement mandatory training modules focused on Counter-Terrorism (CT) and Hostage Rescue in high-density urban areas.</w:t>
      </w:r>
    </w:p>
    <w:p>
      <w:pPr>
        <w:numPr>
          <w:ilvl w:val="0"/>
          <w:numId w:val="1001"/>
        </w:numPr>
        <w:pStyle w:val="Compact"/>
      </w:pPr>
      <w:r>
        <w:rPr>
          <w:bCs/>
          <w:b/>
        </w:rPr>
        <w:t xml:space="preserve">Diplomatic Liaison Programs:</w:t>
      </w:r>
      <w:r>
        <w:t xml:space="preserve"> </w:t>
      </w:r>
      <w:r>
        <w:t xml:space="preserve">Enhance the diplomatic skills of officers through secondments to foreign embassies or interactions with international naval forces docking in India Mumbai.</w:t>
      </w:r>
    </w:p>
    <w:p>
      <w:pPr>
        <w:numPr>
          <w:ilvl w:val="0"/>
          <w:numId w:val="1001"/>
        </w:numPr>
        <w:pStyle w:val="Compact"/>
      </w:pPr>
      <w:r>
        <w:rPr>
          <w:bCs/>
          <w:b/>
        </w:rPr>
        <w:t xml:space="preserve">Civil-Military Coordination Simulations:</w:t>
      </w:r>
      <w:r>
        <w:t xml:space="preserve"> </w:t>
      </w:r>
      <w:r>
        <w:t xml:space="preserve">Develop simulation exercises that mimic disaster scenarios in India Mumbai, requiring military officers to work seamlessly with local government entities.</w:t>
      </w:r>
    </w:p>
    <w:p>
      <w:pPr>
        <w:numPr>
          <w:ilvl w:val="0"/>
          <w:numId w:val="1001"/>
        </w:numPr>
        <w:pStyle w:val="Compact"/>
      </w:pPr>
      <w:r>
        <w:rPr>
          <w:bCs/>
          <w:b/>
        </w:rPr>
        <w:t xml:space="preserve">Digital Literacy Mandates:</w:t>
      </w:r>
      <w:r>
        <w:t xml:space="preserve"> </w:t>
      </w:r>
      <w:r>
        <w:t xml:space="preserve">Ensure all Military Officers undergo rigorous training in cyber-security and the ethical use of emerging technologies.</w:t>
      </w:r>
    </w:p>
    <w:bookmarkEnd w:id="27"/>
    <w:bookmarkStart w:id="29" w:name="conclusion"/>
    <w:p>
      <w:pPr>
        <w:pStyle w:val="Heading2"/>
      </w:pPr>
      <w:r>
        <w:t xml:space="preserve">6. Conclusion</w:t>
      </w:r>
    </w:p>
    <w:p>
      <w:pPr>
        <w:pStyle w:val="FirstParagraph"/>
      </w:pPr>
      <w:r>
        <w:t xml:space="preserve">The role of the Military Officer in India Mumbai is a microcosm of the broader evolution of modern military leadership. It is no longer sufficient to be merely brave; one must be smart, adaptable, and empathetic. The unique strategic location of India Mumbai demands officers who can protect national interests while safeguarding the vibrant civilian life that defines this city. As threats evolve from conventional armies to hybrid and cyber entities, the Indian Armed Forces must continue to refine their training doctrines.</w:t>
      </w:r>
    </w:p>
    <w:p>
      <w:pPr>
        <w:pStyle w:val="BodyText"/>
      </w:pPr>
      <w:r>
        <w:t xml:space="preserve">By focusing on technological integration, humanitarian capabilities, and urban tactical proficiency, India Mumbai can serve as a model for how Military Officers operate in complex global hubs. The future of national security lies in the ability of these officers to bridge the gap between martial strength and civic responsibility. This paper underscores that the preservation of peace and prosperity in regions like India Mumbai depends heavily on the competence and character of its Military Officers.</w:t>
      </w:r>
    </w:p>
    <w:bookmarkStart w:id="28" w:name="references"/>
    <w:p>
      <w:pPr>
        <w:pStyle w:val="Heading3"/>
      </w:pPr>
      <w:r>
        <w:t xml:space="preserve">References</w:t>
      </w:r>
    </w:p>
    <w:p>
      <w:pPr>
        <w:numPr>
          <w:ilvl w:val="0"/>
          <w:numId w:val="1002"/>
        </w:numPr>
        <w:pStyle w:val="Compact"/>
      </w:pPr>
      <w:r>
        <w:t xml:space="preserve">Rajan, S. D. Mishra (2021). *Maritime Security in the Indian Ocean Region*. Journal of Strategic Studies.</w:t>
      </w:r>
    </w:p>
    <w:p>
      <w:pPr>
        <w:numPr>
          <w:ilvl w:val="0"/>
          <w:numId w:val="1002"/>
        </w:numPr>
        <w:pStyle w:val="Compact"/>
      </w:pPr>
      <w:r>
        <w:t xml:space="preserve">National Defence College (2022). *Urban Warfare and Civil-Military Relations: A Case Study of India Mumbai*.</w:t>
      </w:r>
    </w:p>
    <w:p>
      <w:pPr>
        <w:numPr>
          <w:ilvl w:val="0"/>
          <w:numId w:val="1002"/>
        </w:numPr>
        <w:pStyle w:val="Compact"/>
      </w:pPr>
      <w:r>
        <w:t xml:space="preserve">Singh, B. (2019). *The Changing Face of the Indian Military Officer*. New Delhi: Pentagon Publishers.</w:t>
      </w:r>
    </w:p>
    <w:p>
      <w:pPr>
        <w:numPr>
          <w:ilvl w:val="0"/>
          <w:numId w:val="1002"/>
        </w:numPr>
        <w:pStyle w:val="Compact"/>
      </w:pPr>
      <w:r>
        <w:t xml:space="preserve">Indian Navy Annual Report (2023). *Operational Readiness in Western Naval Command*. Ministry of Defence, Government of India.</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Military Officer in India Mumbai: Strategic Evolution and Operational Excellence</dc:title>
  <dc:creator/>
  <dc:language>en</dc:language>
  <cp:keywords/>
  <dcterms:created xsi:type="dcterms:W3CDTF">2026-07-29T15:14:49Z</dcterms:created>
  <dcterms:modified xsi:type="dcterms:W3CDTF">2026-07-29T15:14:49Z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