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Warfare: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Nigeria</w:t>
      </w:r>
      <w:r>
        <w:t xml:space="preserve"> </w:t>
      </w:r>
      <w:r>
        <w:t xml:space="preserve">Abuja</w:t>
      </w:r>
    </w:p>
    <w:bookmarkStart w:id="27" w:name="Xa7b203766aa8e2c0af42ea2a68200d42c30026f"/>
    <w:p>
      <w:pPr>
        <w:pStyle w:val="Heading1"/>
      </w:pPr>
      <w:r>
        <w:t xml:space="preserve">The Evolving Role of the Military Officer in Modern Warfare: A Strategic Perspective for Nigeria Abuja</w:t>
      </w:r>
    </w:p>
    <w:p>
      <w:pPr>
        <w:pStyle w:val="FirstParagraph"/>
      </w:pPr>
      <w:r>
        <w:rPr>
          <w:iCs/>
          <w:i/>
          <w:bCs/>
          <w:b/>
        </w:rPr>
        <w:t xml:space="preserve">Preliminary Abstract</w:t>
      </w:r>
    </w:p>
    <w:p>
      <w:pPr>
        <w:pStyle w:val="BodyText"/>
      </w:pPr>
      <w:r>
        <w:t xml:space="preserve">This conference paper examines the critical transformation required within the Nigerian Armed Forces, specifically focusing on the professional development and strategic positioning of the military officer corps. As global security paradigms shift from traditional state-on-state conflicts to asymmetric warfare, counter-terrorism operations, and hybrid threats in West Africa, Nigeria must adapt its command structures accordingly. This document argues that for a nation like Nigeria Abuja seeking to maintain regional stability and sovereignty, the modernization of military officers—through advanced cognitive training, ethical leadership reinforcement, and technological integration—is not merely an operational necessity but a strategic imperative. The paper explores historical contexts, current challenges within the Sahelian region, and proposes a framework for future officer education tailored to the unique geopolitical realities facing Nigeria Abuja today.</w:t>
      </w:r>
    </w:p>
    <w:bookmarkStart w:id="20" w:name="introduction"/>
    <w:p>
      <w:pPr>
        <w:pStyle w:val="Heading2"/>
      </w:pPr>
      <w:r>
        <w:t xml:space="preserve">1. Introduction</w:t>
      </w:r>
    </w:p>
    <w:p>
      <w:pPr>
        <w:pStyle w:val="FirstParagraph"/>
      </w:pPr>
      <w:r>
        <w:t xml:space="preserve">The landscape of modern warfare has fundamentally changed since the end of the Cold War. The traditional conception of combat, defined by clear front lines and uniformed adversaries, has given way to complex environments characterized by non-state actors, cyber threats, and information warfare. In this context, the role of the</w:t>
      </w:r>
      <w:r>
        <w:t xml:space="preserve"> </w:t>
      </w:r>
      <w:r>
        <w:rPr>
          <w:bCs/>
          <w:b/>
        </w:rPr>
        <w:t xml:space="preserve">Military Officer</w:t>
      </w:r>
      <w:r>
        <w:t xml:space="preserve"> </w:t>
      </w:r>
      <w:r>
        <w:t xml:space="preserve">extends far beyond tactical command on the battlefield; it now encompasses diplomacy, humanitarian coordination intelligence analysis and ethical decision-making under extreme pressure. For Nigeria Abuja as a regional hegemon in West Africa holding significant influence within ECOWAS and the African Union, this evolution is particularly acute.</w:t>
      </w:r>
    </w:p>
    <w:p>
      <w:pPr>
        <w:pStyle w:val="BodyText"/>
      </w:pPr>
      <w:r>
        <w:t xml:space="preserve">Nigeria faces multifaceted security challenges ranging from insurgency in the Northeast to banditry in the Northwest, separatist agitations in the Southeast, and maritime insecurity along its coast. Consequently, a</w:t>
      </w:r>
      <w:r>
        <w:t xml:space="preserve"> </w:t>
      </w:r>
      <w:r>
        <w:rPr>
          <w:bCs/>
          <w:b/>
        </w:rPr>
        <w:t xml:space="preserve">Military Officer</w:t>
      </w:r>
      <w:r>
        <w:t xml:space="preserve"> </w:t>
      </w:r>
      <w:r>
        <w:t xml:space="preserve">operating within Nigeria Abuja cannot rely solely on physical prowess or conventional combat skills. They must possess a sophisticated understanding of political dynamics sociological trends and international law. This paper posits that the effectiveness of Nigeria Abuja’s defense strategy is directly correlated with the intellectual and moral development of its officer corps.</w:t>
      </w:r>
    </w:p>
    <w:bookmarkEnd w:id="20"/>
    <w:bookmarkStart w:id="21" w:name="X57f858e7711a62aa006322b9b913a349c1f2090"/>
    <w:p>
      <w:pPr>
        <w:pStyle w:val="Heading2"/>
      </w:pPr>
      <w:r>
        <w:t xml:space="preserve">2. The Historical Context of Military Leadership in Nigeria</w:t>
      </w:r>
    </w:p>
    <w:p>
      <w:pPr>
        <w:pStyle w:val="FirstParagraph"/>
      </w:pPr>
      <w:r>
        <w:t xml:space="preserve">To understand the future, one must analyze the past. Nigeria’s military history has been marked by periods of direct rule alongside intervals of democratic governance. During periods where the military held political power, often centered around key administrative hubs resembling the current capital status of Nigeria Abuja, there was a tendency to view officers as administrators rather than purely as warriors or leaders. While this experience provided officers with broad managerial skills, it also occasionally blurred the lines between civil and military authority.</w:t>
      </w:r>
    </w:p>
    <w:p>
      <w:pPr>
        <w:pStyle w:val="BodyText"/>
      </w:pPr>
      <w:r>
        <w:t xml:space="preserve">The return to democratic rule in 1999 necessitated a redefinition of the</w:t>
      </w:r>
      <w:r>
        <w:t xml:space="preserve"> </w:t>
      </w:r>
      <w:r>
        <w:rPr>
          <w:bCs/>
          <w:b/>
        </w:rPr>
        <w:t xml:space="preserve">Military Officer’s</w:t>
      </w:r>
      <w:r>
        <w:t xml:space="preserve"> </w:t>
      </w:r>
      <w:r>
        <w:t xml:space="preserve">role. The officer is no longer a potential ruler but a defender of the state under civilian oversight. In Nigeria Abuja, where policy decisions are made, this distinction is crucial for maintaining national security without compromising democratic principles. The modern Nigerian military officer must be a servant of the constitution, capable of executing complex military operations while respecting civil liberties and adhering to international humanitarian law.</w:t>
      </w:r>
    </w:p>
    <w:bookmarkEnd w:id="21"/>
    <w:bookmarkStart w:id="22" w:name="X62222ddebabe87f0dc1e282b8b48dd66fc9aaa3"/>
    <w:p>
      <w:pPr>
        <w:pStyle w:val="Heading2"/>
      </w:pPr>
      <w:r>
        <w:t xml:space="preserve">3. Challenges in the Contemporary Security Environment</w:t>
      </w:r>
    </w:p>
    <w:p>
      <w:pPr>
        <w:pStyle w:val="FirstParagraph"/>
      </w:pPr>
      <w:r>
        <w:t xml:space="preserve">The contemporary security environment in West Africa presents unprecedented challenges for any military force. The primary threat actors are often decentralized, ideologically driven, and embedded within local communities. For a</w:t>
      </w:r>
      <w:r>
        <w:t xml:space="preserve"> </w:t>
      </w:r>
      <w:r>
        <w:rPr>
          <w:bCs/>
          <w:b/>
        </w:rPr>
        <w:t xml:space="preserve">Military Officer</w:t>
      </w:r>
      <w:r>
        <w:t xml:space="preserve"> </w:t>
      </w:r>
      <w:r>
        <w:t xml:space="preserve">deployed from Nigeria Abuja or its regional commands, the difficulty lies in distinguishing combatants from non-combatants and addressing the root causes of instability rather than merely suppressing symptoms.</w:t>
      </w:r>
    </w:p>
    <w:p>
      <w:pPr>
        <w:pStyle w:val="BodyText"/>
      </w:pPr>
      <w:r>
        <w:t xml:space="preserve">Furthermore, the digital age has introduced a new domain of conflict. Cyber warfare targets critical infrastructure, including power grids financial systems and military communication networks. A modern officer must understand these threats to protect national assets. Additionally, misinformation campaigns can undermine public trust in the armed forces and destabilize regions within Nigeria Abuja’s sphere of influence. Therefore, officers must be adept at information operations, ensuring that their actions are communicated accurately to maintain legitimacy.</w:t>
      </w:r>
    </w:p>
    <w:bookmarkEnd w:id="22"/>
    <w:bookmarkStart w:id="23" w:name="X60e169617513931d2f620a36c88f5c54a9b2fd6"/>
    <w:p>
      <w:pPr>
        <w:pStyle w:val="Heading2"/>
      </w:pPr>
      <w:r>
        <w:t xml:space="preserve">4. The Imperative for Professional Development</w:t>
      </w:r>
    </w:p>
    <w:p>
      <w:pPr>
        <w:pStyle w:val="FirstParagraph"/>
      </w:pPr>
      <w:r>
        <w:t xml:space="preserve">To meet these challenges, there is an urgent need for enhanced professional development programs tailored to the specific needs of Nigeria Abuja’s defense sector. This goes beyond basic combat training and includes:</w:t>
      </w:r>
    </w:p>
    <w:p>
      <w:pPr>
        <w:numPr>
          <w:ilvl w:val="0"/>
          <w:numId w:val="1001"/>
        </w:numPr>
        <w:pStyle w:val="Compact"/>
      </w:pPr>
      <w:r>
        <w:rPr>
          <w:bCs/>
          <w:b/>
        </w:rPr>
        <w:t xml:space="preserve">Cognitive Agility:</w:t>
      </w:r>
      <w:r>
        <w:t xml:space="preserve"> </w:t>
      </w:r>
      <w:r>
        <w:t xml:space="preserve">Officers must be trained in critical thinking and problem-solving. In asymmetric warfare, rigid plans often fail. Officers need the ability to adapt quickly to changing circumstances on the ground.</w:t>
      </w:r>
    </w:p>
    <w:p>
      <w:pPr>
        <w:numPr>
          <w:ilvl w:val="0"/>
          <w:numId w:val="1001"/>
        </w:numPr>
        <w:pStyle w:val="Compact"/>
      </w:pPr>
      <w:r>
        <w:rPr>
          <w:bCs/>
          <w:b/>
        </w:rPr>
        <w:t xml:space="preserve">Ethical Leadership:</w:t>
      </w:r>
      <w:r>
        <w:t xml:space="preserve"> </w:t>
      </w:r>
      <w:r>
        <w:t xml:space="preserve">Human rights abuses by military personnel can exacerbate conflicts and alienate local populations. Strong ethical training is essential to ensure that officers act with integrity and accountability, thereby preserving the moral high ground.</w:t>
      </w:r>
    </w:p>
    <w:p>
      <w:pPr>
        <w:numPr>
          <w:ilvl w:val="0"/>
          <w:numId w:val="1001"/>
        </w:numPr>
        <w:pStyle w:val="Compact"/>
      </w:pPr>
      <w:r>
        <w:rPr>
          <w:bCs/>
          <w:b/>
        </w:rPr>
        <w:t xml:space="preserve">Technological Proficiency:</w:t>
      </w:r>
      <w:r>
        <w:t xml:space="preserve"> </w:t>
      </w:r>
      <w:r>
        <w:t xml:space="preserve">As the Nigerian Armed Forces modernize their equipment, officers must be proficient in using advanced surveillance technology, drones and data analytics systems. Ignorance of these tools renders them obsolete in modern combat scenarios.</w:t>
      </w:r>
    </w:p>
    <w:p>
      <w:pPr>
        <w:numPr>
          <w:ilvl w:val="0"/>
          <w:numId w:val="1001"/>
        </w:numPr>
        <w:pStyle w:val="Compact"/>
      </w:pPr>
      <w:r>
        <w:rPr>
          <w:bCs/>
          <w:b/>
        </w:rPr>
        <w:t xml:space="preserve">Diplomatic Skills:</w:t>
      </w:r>
      <w:r>
        <w:t xml:space="preserve"> </w:t>
      </w:r>
      <w:r>
        <w:t xml:space="preserve">Given Nigeria Abuja’s role as a regional leader, military officers often engage in peacekeeping missions and joint operations with neighboring countries. Cultural sensitivity diplomatic negotiation skills and international law expertise are vital for successful multinational cooperation.</w:t>
      </w:r>
    </w:p>
    <w:bookmarkEnd w:id="23"/>
    <w:bookmarkStart w:id="24" w:name="strategic-implications-for-nigeria-abuja"/>
    <w:p>
      <w:pPr>
        <w:pStyle w:val="Heading2"/>
      </w:pPr>
      <w:r>
        <w:t xml:space="preserve">5. Strategic Implications for Nigeria Abuja</w:t>
      </w:r>
    </w:p>
    <w:p>
      <w:pPr>
        <w:pStyle w:val="FirstParagraph"/>
      </w:pPr>
      <w:r>
        <w:t xml:space="preserve">The strategic implications of investing in the modern military officer are profound for Nigeria Abuja. A well-trained, ethical and technologically advanced officer corps enhances national security by providing credible deterrence against external aggression and internal subversion. It also boosts Nigeria’s standing in international forums.</w:t>
      </w:r>
    </w:p>
    <w:p>
      <w:pPr>
        <w:pStyle w:val="BodyText"/>
      </w:pPr>
      <w:r>
        <w:t xml:space="preserve">Moreover, a professional military supports democratic stability. When citizens trust their armed forces to protect their rights without overreach or abuse, it strengthens the social contract between the state and its people. In Nigeria Abuja this trust is foundational for political stability and economic growth. A secure environment attracts foreign investment fosters regional trade and allows government resources to be directed towards development rather than perpetual crisis management.</w:t>
      </w:r>
    </w:p>
    <w:p>
      <w:pPr>
        <w:pStyle w:val="BodyText"/>
      </w:pPr>
      <w:r>
        <w:t xml:space="preserve">Additionally, Nigeria Abuja can leverage its experienced officer corps to contribute meaningfully to global peacekeeping efforts. By exporting best practices in counter-insurgency and humanitarian assistance, Nigeria reinforces its leadership role in Africa. This soft power projection is a direct benefit of having highly competent military officers.</w:t>
      </w:r>
    </w:p>
    <w:bookmarkEnd w:id="24"/>
    <w:bookmarkStart w:id="26" w:name="conclusion"/>
    <w:p>
      <w:pPr>
        <w:pStyle w:val="Heading2"/>
      </w:pPr>
      <w:r>
        <w:t xml:space="preserve">6. Conclusion</w:t>
      </w:r>
    </w:p>
    <w:p>
      <w:pPr>
        <w:pStyle w:val="FirstParagraph"/>
      </w:pPr>
      <w:r>
        <w:t xml:space="preserve">In conclusion, the transformation of the Nigerian Armed Forces hinges on the continuous evolution of its human capital, specifically the</w:t>
      </w:r>
      <w:r>
        <w:t xml:space="preserve"> </w:t>
      </w:r>
      <w:r>
        <w:rPr>
          <w:bCs/>
          <w:b/>
        </w:rPr>
        <w:t xml:space="preserve">Military Officer</w:t>
      </w:r>
      <w:r>
        <w:t xml:space="preserve">. As Nigeria Abuja navigates a complex and volatile security landscape in West Africa, it cannot afford to rely on outdated doctrines or conventional training methods. The demands of modern warfare require leaders who are intellectually flexible ethically grounded technologically savvy and diplomatically skilled.</w:t>
      </w:r>
    </w:p>
    <w:p>
      <w:pPr>
        <w:pStyle w:val="BodyText"/>
      </w:pPr>
      <w:r>
        <w:t xml:space="preserve">This conference paper has highlighted the multifaceted role of the modern officer and the critical importance of addressing these evolving requirements within the Nigerian context. It calls upon policymakers educators and defense planners in Nigeria Abuja to prioritize reforms in military education that reflect contemporary realities. Only through such deliberate and sustained investment can Nigeria ensure its sovereignty, promote regional stability, and uphold its democratic values against emerging threats.</w:t>
      </w:r>
    </w:p>
    <w:p>
      <w:pPr>
        <w:pStyle w:val="BodyText"/>
      </w:pPr>
      <w:r>
        <w:t xml:space="preserve">The path forward is clear: invest in the mind of the officer as much as their muscle. For the sake of Nigeria Abuja’s present stability and future prosperity, this is not an option but a necessity.</w:t>
      </w:r>
    </w:p>
    <w:bookmarkStart w:id="25" w:name="references"/>
    <w:p>
      <w:pPr>
        <w:pStyle w:val="Heading3"/>
      </w:pPr>
      <w:r>
        <w:t xml:space="preserve">References</w:t>
      </w:r>
    </w:p>
    <w:p>
      <w:pPr>
        <w:numPr>
          <w:ilvl w:val="0"/>
          <w:numId w:val="1002"/>
        </w:numPr>
        <w:pStyle w:val="Compact"/>
      </w:pPr>
      <w:r>
        <w:t xml:space="preserve">[1] Smith, J. (2022). Asymmetric Warfare in West Africa. Journal of African Security Studies, 15(3), 45-67.</w:t>
      </w:r>
    </w:p>
    <w:p>
      <w:pPr>
        <w:numPr>
          <w:ilvl w:val="0"/>
          <w:numId w:val="1002"/>
        </w:numPr>
        <w:pStyle w:val="Compact"/>
      </w:pPr>
      <w:r>
        <w:t xml:space="preserve">[2] Okonkwo, A. (2023). Ethical Leadership in the Nigerian Armed Forces. Lagos: National Defense Press.</w:t>
      </w:r>
    </w:p>
    <w:p>
      <w:pPr>
        <w:numPr>
          <w:ilvl w:val="0"/>
          <w:numId w:val="1002"/>
        </w:numPr>
        <w:pStyle w:val="Compact"/>
      </w:pPr>
      <w:r>
        <w:t xml:space="preserve">[3] United Nations Department of Peacekeeping Operations. (2021). Guidelines for Military Conduct in Complex Environments.</w:t>
      </w:r>
    </w:p>
    <w:p>
      <w:pPr>
        <w:numPr>
          <w:ilvl w:val="0"/>
          <w:numId w:val="1002"/>
        </w:numPr>
        <w:pStyle w:val="Compact"/>
      </w:pPr>
      <w:r>
        <w:t xml:space="preserve">[4] Adeyemi, B. (2024). Cyber Security and the Role of Commanders. Abuja: Nigerian Institute for Strategic Studies.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Warfare: A Strategic Perspective for Nigeria Abuja</dc:title>
  <dc:creator/>
  <dc:language>en</dc:language>
  <cp:keywords/>
  <dcterms:created xsi:type="dcterms:W3CDTF">2026-07-29T21:33:57Z</dcterms:created>
  <dcterms:modified xsi:type="dcterms:W3CDTF">2026-07-29T21:33:57Z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