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Evolution</w:t>
      </w:r>
      <w:r>
        <w:t xml:space="preserve"> </w:t>
      </w:r>
      <w:r>
        <w:t xml:space="preserve">and</w:t>
      </w:r>
      <w:r>
        <w:t xml:space="preserve"> </w:t>
      </w:r>
      <w:r>
        <w:t xml:space="preserve">Operational</w:t>
      </w:r>
      <w:r>
        <w:t xml:space="preserve"> </w:t>
      </w:r>
      <w:r>
        <w:t xml:space="preserve">Readiness: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Pakistan</w:t>
      </w:r>
      <w:r>
        <w:t xml:space="preserve"> </w:t>
      </w:r>
      <w:r>
        <w:t xml:space="preserve">Islamabad</w:t>
      </w:r>
    </w:p>
    <w:bookmarkStart w:id="29" w:name="Xafd4dcd2c079c43daa4552999fe324c7dd57a51"/>
    <w:p>
      <w:pPr>
        <w:pStyle w:val="Heading1"/>
      </w:pPr>
      <w:r>
        <w:t xml:space="preserve">Strategic Evolution and Operational Readiness:</w:t>
      </w:r>
      <w:r>
        <w:br/>
      </w:r>
      <w:r>
        <w:t xml:space="preserve">The Role of the Modern Military Officer in Pakistan Islamabad</w:t>
      </w:r>
    </w:p>
    <w:p>
      <w:pPr>
        <w:pStyle w:val="FirstParagraph"/>
      </w:pPr>
      <w:r>
        <w:rPr>
          <w:bCs/>
          <w:b/>
        </w:rPr>
        <w:t xml:space="preserve">Paper ID:</w:t>
      </w:r>
      <w:r>
        <w:t xml:space="preserve"> </w:t>
      </w:r>
      <w:r>
        <w:t xml:space="preserve">PK-ISB-2023-MIL-045</w:t>
      </w:r>
      <w:r>
        <w:br/>
      </w:r>
      <w:r>
        <w:rPr>
          <w:bCs/>
          <w:b/>
        </w:rPr>
        <w:t xml:space="preserve">Date:</w:t>
      </w:r>
      <w:r>
        <w:t xml:space="preserve"> </w:t>
      </w:r>
      <w:r>
        <w:t xml:space="preserve">October 24, 2023</w:t>
      </w:r>
      <w:r>
        <w:br/>
      </w:r>
      <w:r>
        <w:rPr>
          <w:bCs/>
          <w:b/>
        </w:rPr>
        <w:t xml:space="preserve">Venue:</w:t>
      </w:r>
      <w:r>
        <w:t xml:space="preserve"> </w:t>
      </w:r>
      <w:r>
        <w:t xml:space="preserve">Conference Hall A, Islamabad Convention Centre</w:t>
      </w:r>
    </w:p>
    <w:bookmarkStart w:id="20" w:name="abstract"/>
    <w:p>
      <w:pPr>
        <w:pStyle w:val="Heading3"/>
      </w:pPr>
      <w:r>
        <w:t xml:space="preserve">Abstract</w:t>
      </w:r>
    </w:p>
    <w:p>
      <w:pPr>
        <w:pStyle w:val="FirstParagraph"/>
      </w:pPr>
      <w:r>
        <w:t xml:space="preserve">This conference paper critically examines the evolving paradigm of the military officer within the Islamic Republic of Pakistan, with a specific focus on their strategic positioning in Islamabad. As geopolitical dynamics in South Asia shift, the role of the military officer transcends traditional combat leadership to encompass diplomatic engagement, humanitarian assistance, and cyber-security management. This study analyzes how institutions located in Pakistan Islamabad serve as central hubs for doctrinal development and international liaison. By evaluating recent training reforms and operational mandates, this paper argues that the modern military officer must possess a hybrid skill set combining tactical acumen with strategic foresight to maintain national integrity.</w:t>
      </w:r>
    </w:p>
    <w:bookmarkEnd w:id="20"/>
    <w:bookmarkStart w:id="21" w:name="introduction"/>
    <w:p>
      <w:pPr>
        <w:pStyle w:val="Heading2"/>
      </w:pPr>
      <w:r>
        <w:t xml:space="preserve">1. Introduction</w:t>
      </w:r>
    </w:p>
    <w:p>
      <w:pPr>
        <w:pStyle w:val="FirstParagraph"/>
      </w:pPr>
      <w:r>
        <w:t xml:space="preserve">The landscape of modern warfare has undergone a seismic shift, rendering traditional models of command and control increasingly obsolete. For Pakistan, a nation situated at the critical geopolitical junction of South Asia, Central Asia, and the Middle East, the relevance of this evolution cannot be overstated. At the heart of this transformation is the military officer. No longer merely tacticians on the battlefield, officers in Pakistan Islamabad are now required to navigate complex diplomatic waters, manage information warfare, and lead multinational peacekeeping efforts.</w:t>
      </w:r>
    </w:p>
    <w:p>
      <w:pPr>
        <w:pStyle w:val="BodyText"/>
      </w:pPr>
      <w:r>
        <w:t xml:space="preserve">This paper posits that the definition of excellence for a military officer has expanded significantly. The capital city of Pakistan Islamabad serves not only as an administrative center but as a strategic brain trust where policy meets practice. Here, officers engage with think tanks, foreign delegations, and domestic policymakers to shape national security strategies. Understanding this dual role is essential for comprehending the current state of military preparedness in the region.</w:t>
      </w:r>
    </w:p>
    <w:bookmarkEnd w:id="21"/>
    <w:bookmarkStart w:id="22" w:name="Xdd49e95b2b263f7a919a598a20e293bb094083c"/>
    <w:p>
      <w:pPr>
        <w:pStyle w:val="Heading2"/>
      </w:pPr>
      <w:r>
        <w:t xml:space="preserve">2. The Historical Context of Officer Training</w:t>
      </w:r>
    </w:p>
    <w:p>
      <w:pPr>
        <w:pStyle w:val="FirstParagraph"/>
      </w:pPr>
      <w:r>
        <w:t xml:space="preserve">The tradition of military leadership in Pakistan is deeply rooted in colonial-era structures, which have been progressively indigenized and modernized over decades. Since independence, institutions such as the Pakistan Military Academy (PMA) in Kakul, located just outside Islamabad, have been pivotal in shaping officer character. However, the contemporary challenge lies in adapting these time-honored traditions to meet 21st-century threats.</w:t>
      </w:r>
    </w:p>
    <w:p>
      <w:pPr>
        <w:pStyle w:val="BodyText"/>
      </w:pPr>
      <w:r>
        <w:t xml:space="preserve">In recent years, curriculum reforms have been implemented to include courses on international law, cyber ethics, and regional economics. This shift reflects a recognition that military officers stationed or operating out of Pakistan Islamabad must understand the broader socio-political context of their operations. The integration of civilian-military dialogue initiatives in the capital has further emphasized the need for officers who are articulate, culturally aware, and strategically literate.</w:t>
      </w:r>
    </w:p>
    <w:bookmarkEnd w:id="22"/>
    <w:bookmarkStart w:id="23" w:name="X0338fbdc960209fff56bb70d611d7a94c596ba8"/>
    <w:p>
      <w:pPr>
        <w:pStyle w:val="Heading2"/>
      </w:pPr>
      <w:r>
        <w:t xml:space="preserve">3. Operational Readiness in a Multi-Domain Environment</w:t>
      </w:r>
    </w:p>
    <w:p>
      <w:pPr>
        <w:pStyle w:val="FirstParagraph"/>
      </w:pPr>
      <w:r>
        <w:t xml:space="preserve">The concept of operational readiness has expanded from kinetic warfare to include multi-domain operations encompassing space, cyber, and information spheres. Military officers based in or reporting through Pakistan Islamabad are increasingly tasked with monitoring these domains. The capital city hosts several intelligence and strategic command centers that require officers capable of analyzing data streams rather than just commanding infantry units.</w:t>
      </w:r>
    </w:p>
    <w:p>
      <w:pPr>
        <w:pStyle w:val="BodyText"/>
      </w:pPr>
      <w:r>
        <w:t xml:space="preserve">Furthermore, the threat landscape includes non-traditional security challenges such as climate change-induced disasters, cross-border terrorism, and economic instability. Officers must be prepared to lead humanitarian assistance and disaster relief (HADR) missions. In this regard, the military’s role in responding to natural calamities within Pakistan underscores the importance of logistical mastery and compassionate leadership—traits that are now rigorously tested during training exercises organized under the auspices of ministries located in Islamabad.</w:t>
      </w:r>
    </w:p>
    <w:bookmarkEnd w:id="23"/>
    <w:bookmarkStart w:id="24" w:name="X95e775993cb77f9f99efdfead173b6c9b78994a"/>
    <w:p>
      <w:pPr>
        <w:pStyle w:val="Heading2"/>
      </w:pPr>
      <w:r>
        <w:t xml:space="preserve">4. The Diplomatic Function: Officers as Ambassadors</w:t>
      </w:r>
    </w:p>
    <w:p>
      <w:pPr>
        <w:pStyle w:val="FirstParagraph"/>
      </w:pPr>
      <w:r>
        <w:t xml:space="preserve">A significant aspect of the modern military officer’s role is their function as a diplomatic asset. Pakistan maintains extensive bilateral and multilateral defense ties, many of which are coordinated from Islamabad. Officers frequently serve on military staff colleges in foreign countries or attend international conferences hosted in the capital.</w:t>
      </w:r>
    </w:p>
    <w:p>
      <w:pPr>
        <w:pStyle w:val="BodyText"/>
      </w:pPr>
      <w:r>
        <w:t xml:space="preserve">This "soft power" projection requires officers to possess strong communication skills and an understanding of global politics. In Pakistan Islamabad, where numerous international security forums are held, military representatives play a crucial role in fostering trust among neighboring nations and global powers. The ability of an officer to articulate national defense policies clearly and diplomatically is now as valued as their tactical competence.</w:t>
      </w:r>
    </w:p>
    <w:bookmarkEnd w:id="24"/>
    <w:bookmarkStart w:id="25" w:name="X00041d0e96d9e1deda6ab61c1ced718c9b92ce1"/>
    <w:p>
      <w:pPr>
        <w:pStyle w:val="Heading2"/>
      </w:pPr>
      <w:r>
        <w:t xml:space="preserve">5. Ethical Leadership and Institutional Integrity</w:t>
      </w:r>
    </w:p>
    <w:p>
      <w:pPr>
        <w:pStyle w:val="FirstParagraph"/>
      </w:pPr>
      <w:r>
        <w:t xml:space="preserve">In an era of rapid information dissemination, the ethical conduct of military officers is under intense scrutiny. The image of the military in Pakistan Islamabad, both domestically and internationally, relies heavily on the perceived integrity and professionalism of its officers. Incidents involving misconduct can have disproportionate effects on national morale and international relations.</w:t>
      </w:r>
    </w:p>
    <w:p>
      <w:pPr>
        <w:pStyle w:val="BodyText"/>
      </w:pPr>
      <w:r>
        <w:t xml:space="preserve">Therefore, contemporary training emphasizes ethics as a core competency. Officers are taught to uphold human rights standards, maintain transparency in command structures, and resist corruption. This focus on ethical leadership is particularly relevant in Pakistan Islamabad, where the military interacts closely with civil society organizations and media outlets that hold institutions accountable.</w:t>
      </w:r>
    </w:p>
    <w:bookmarkEnd w:id="25"/>
    <w:bookmarkStart w:id="26" w:name="technological-integration-and-innovation"/>
    <w:p>
      <w:pPr>
        <w:pStyle w:val="Heading2"/>
      </w:pPr>
      <w:r>
        <w:t xml:space="preserve">6. Technological Integration and Innovation</w:t>
      </w:r>
    </w:p>
    <w:p>
      <w:pPr>
        <w:pStyle w:val="FirstParagraph"/>
      </w:pPr>
      <w:r>
        <w:t xml:space="preserve">The integration of Artificial Intelligence (AI), drone technology, and big data analytics into military operations is reshaping the officer’s role. Officers in Pakistan Islamabad are increasingly involved in procuring, managing, and deploying these technologies. This requires a level of technical proficiency previously reserved for specialized engineers.</w:t>
      </w:r>
    </w:p>
    <w:p>
      <w:pPr>
        <w:pStyle w:val="BodyText"/>
      </w:pPr>
      <w:r>
        <w:t xml:space="preserve">Military academies and staff colleges are now incorporating STEM (Science, Technology, Engineering, and Mathematics) education into their core curricula. The goal is to produce officers who can effectively utilize technology to enhance decision-making speed and accuracy. In the strategic command centers of Islamabad, this technological fluency is critical for maintaining a competitive edge in an increasingly digitized world.</w:t>
      </w:r>
    </w:p>
    <w:bookmarkEnd w:id="26"/>
    <w:bookmarkStart w:id="27" w:name="conclusion"/>
    <w:p>
      <w:pPr>
        <w:pStyle w:val="Heading2"/>
      </w:pPr>
      <w:r>
        <w:t xml:space="preserve">7. Conclusion</w:t>
      </w:r>
    </w:p>
    <w:p>
      <w:pPr>
        <w:pStyle w:val="FirstParagraph"/>
      </w:pPr>
      <w:r>
        <w:t xml:space="preserve">The role of the military officer in Pakistan Islamabad has evolved from a singular focus on combat leadership to a multifaceted profession requiring expertise in diplomacy, technology, ethics, and strategic analysis. As Pakistan navigates complex regional dynamics, its officers serve as vital conduits between the state’s security apparatus and its broader geopolitical objectives.</w:t>
      </w:r>
    </w:p>
    <w:p>
      <w:pPr>
        <w:pStyle w:val="BodyText"/>
      </w:pPr>
      <w:r>
        <w:t xml:space="preserve">Future research should focus on the long-term impact of digital transformation on command cultures within Pakistani military institutions. However, it is clear that maintaining a high standard of officer professionalism in Pakistan Islamabad is paramount for national stability and regional peace. The modern military officer must be adaptable, intelligent, and ethically grounded to meet the challenges of tomorrow.</w:t>
      </w:r>
    </w:p>
    <w:bookmarkEnd w:id="27"/>
    <w:bookmarkStart w:id="28" w:name="references"/>
    <w:p>
      <w:pPr>
        <w:pStyle w:val="Heading2"/>
      </w:pPr>
      <w:r>
        <w:t xml:space="preserve">8. References</w:t>
      </w:r>
    </w:p>
    <w:p>
      <w:pPr>
        <w:numPr>
          <w:ilvl w:val="0"/>
          <w:numId w:val="1001"/>
        </w:numPr>
        <w:pStyle w:val="Compact"/>
      </w:pPr>
      <w:r>
        <w:t xml:space="preserve">Gordon, S., &amp; Kreutzmann, H. (2015).</w:t>
      </w:r>
      <w:r>
        <w:t xml:space="preserve"> </w:t>
      </w:r>
      <w:r>
        <w:rPr>
          <w:iCs/>
          <w:i/>
        </w:rPr>
        <w:t xml:space="preserve">The Political Economy of Pakistan’s Military-Industrial Complex.</w:t>
      </w:r>
    </w:p>
    <w:p>
      <w:pPr>
        <w:numPr>
          <w:ilvl w:val="0"/>
          <w:numId w:val="1001"/>
        </w:numPr>
        <w:pStyle w:val="Compact"/>
      </w:pPr>
      <w:r>
        <w:t xml:space="preserve">Husain, A. (2018).</w:t>
      </w:r>
      <w:r>
        <w:t xml:space="preserve"> </w:t>
      </w:r>
      <w:r>
        <w:rPr>
          <w:iCs/>
          <w:i/>
        </w:rPr>
        <w:t xml:space="preserve">Civil-Military Relations in Pakistan: A Historical Analysis.</w:t>
      </w:r>
      <w:r>
        <w:t xml:space="preserve"> </w:t>
      </w:r>
      <w:r>
        <w:t xml:space="preserve">Oxford University Press.</w:t>
      </w:r>
    </w:p>
    <w:p>
      <w:pPr>
        <w:numPr>
          <w:ilvl w:val="0"/>
          <w:numId w:val="1001"/>
        </w:numPr>
        <w:pStyle w:val="Compact"/>
      </w:pPr>
      <w:r>
        <w:t xml:space="preserve">Javed, M. (2021). "Cyber Warfare and the Role of Officer Training in South Asia."</w:t>
      </w:r>
      <w:r>
        <w:t xml:space="preserve"> </w:t>
      </w:r>
      <w:r>
        <w:rPr>
          <w:iCs/>
          <w:i/>
        </w:rPr>
        <w:t xml:space="preserve">Journal of Strategic Studies,</w:t>
      </w:r>
      <w:r>
        <w:t xml:space="preserve"> </w:t>
      </w:r>
      <w:r>
        <w:t xml:space="preserve">45(3).</w:t>
      </w:r>
    </w:p>
    <w:p>
      <w:pPr>
        <w:numPr>
          <w:ilvl w:val="0"/>
          <w:numId w:val="1001"/>
        </w:numPr>
        <w:pStyle w:val="Compact"/>
      </w:pPr>
      <w:r>
        <w:t xml:space="preserve">Khan, F. S. (2019).</w:t>
      </w:r>
      <w:r>
        <w:t xml:space="preserve"> </w:t>
      </w:r>
      <w:r>
        <w:rPr>
          <w:iCs/>
          <w:i/>
        </w:rPr>
        <w:t xml:space="preserve">Pakistan’s Defense Policy: Evolution and Challenges.</w:t>
      </w:r>
      <w:r>
        <w:t xml:space="preserve"> </w:t>
      </w:r>
      <w:r>
        <w:t xml:space="preserve">Islamabad: Strategic Studies Institute.</w:t>
      </w:r>
    </w:p>
    <w:p>
      <w:pPr>
        <w:numPr>
          <w:ilvl w:val="0"/>
          <w:numId w:val="1001"/>
        </w:numPr>
        <w:pStyle w:val="Compact"/>
      </w:pPr>
      <w:r>
        <w:t xml:space="preserve">National Security Council Reports. (2022). "Strategic Outlook for the Indo-Pacific Region." Government of Pakistan, Islamabad.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Evolution and Operational Readiness: The Role of the Modern Military Officer in Pakistan Islamabad</dc:title>
  <dc:creator/>
  <cp:keywords/>
  <dcterms:created xsi:type="dcterms:W3CDTF">2026-07-29T19:53:14Z</dcterms:created>
  <dcterms:modified xsi:type="dcterms:W3CDTF">2026-07-29T19:53:14Z</dcterms:modified>
</cp:coreProperties>
</file>

<file path=docProps/custom.xml><?xml version="1.0" encoding="utf-8"?>
<Properties xmlns="http://schemas.openxmlformats.org/officeDocument/2006/custom-properties" xmlns:vt="http://schemas.openxmlformats.org/officeDocument/2006/docPropsVTypes"/>
</file>