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Geopolitics: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Turkey</w:t>
      </w:r>
      <w:r>
        <w:t xml:space="preserve"> </w:t>
      </w:r>
      <w:r>
        <w:t xml:space="preserve">Ankara</w:t>
      </w:r>
    </w:p>
    <w:bookmarkStart w:id="28" w:name="Xcfd2e41fd377e1258aa439a9aef07f0170f928a"/>
    <w:p>
      <w:pPr>
        <w:pStyle w:val="Heading1"/>
      </w:pPr>
      <w:r>
        <w:t xml:space="preserve">The Evolving Role of the Military Officer in Modern Geopolitics:</w:t>
      </w:r>
      <w:r>
        <w:br/>
      </w:r>
      <w:r>
        <w:t xml:space="preserve">A Strategic Analysis for Turkey Ankara</w:t>
      </w:r>
    </w:p>
    <w:p>
      <w:pPr>
        <w:pStyle w:val="FirstParagraph"/>
      </w:pPr>
      <w:r>
        <w:rPr>
          <w:bCs/>
          <w:b/>
        </w:rPr>
        <w:t xml:space="preserve">[Author Name/Redacted]</w:t>
      </w:r>
      <w:r>
        <w:br/>
      </w:r>
      <w:r>
        <w:t xml:space="preserve">Department of Strategic Studies</w:t>
      </w:r>
      <w:r>
        <w:br/>
      </w:r>
      <w:r>
        <w:t xml:space="preserve">Institutional Affiliation</w:t>
      </w:r>
      <w:r>
        <w:br/>
      </w:r>
      <w:r>
        <w:t xml:space="preserve">Date: October 2023</w:t>
      </w:r>
    </w:p>
    <w:bookmarkStart w:id="20" w:name="abstract"/>
    <w:p>
      <w:pPr>
        <w:pStyle w:val="Heading3"/>
      </w:pPr>
      <w:r>
        <w:t xml:space="preserve">Abstract</w:t>
      </w:r>
    </w:p>
    <w:p>
      <w:pPr>
        <w:pStyle w:val="FirstParagraph"/>
      </w:pPr>
      <w:r>
        <w:t xml:space="preserve">This conference paper examines the multifaceted responsibilities of the modern military officer, with a specific focus on the strategic context provided by Turkey Ankara. As global security architectures shift, the role of command personnel extends far beyond traditional battlefield tactics into diplomatic engagement, cyber defense, and humanitarian assistance. By analyzing case studies relevant to Ankara's geopolitical positioning in Eurasia and the Middle East, this paper argues that contemporary military officers must possess hybrid competencies blending tactical acumen with strategic foresight. The findings suggest that training institutions in Turkey Ankara must adapt their curricula to produce leaders capable of navigating complex, multi-domain conflict zones while upholding democratic civil-military relations.</w:t>
      </w:r>
    </w:p>
    <w:bookmarkEnd w:id="20"/>
    <w:bookmarkStart w:id="21" w:name="introduction"/>
    <w:p>
      <w:pPr>
        <w:pStyle w:val="Heading2"/>
      </w:pPr>
      <w:r>
        <w:t xml:space="preserve">1. Introduction</w:t>
      </w:r>
    </w:p>
    <w:p>
      <w:pPr>
        <w:pStyle w:val="FirstParagraph"/>
      </w:pPr>
      <w:r>
        <w:t xml:space="preserve">The concept of the military officer has undergone a profound transformation over the past three decades. Historically viewed primarily as tacticians and combat commanders, modern officers are increasingly expected to serve as diplomats, intelligence analysts, and crisis managers simultaneously. This shift is particularly acute in regions of strategic importance such as Turkey Ankara. Located at the crossroads of Europe and Asia, Turkey Ankara serves not only as the political capital but also as a critical hub for NATO operations and regional security dialogues.</w:t>
      </w:r>
    </w:p>
    <w:p>
      <w:pPr>
        <w:pStyle w:val="BodyText"/>
      </w:pPr>
      <w:r>
        <w:t xml:space="preserve">In this context, the military officer stationed or trained in Turkey Ankara faces unique challenges. They must navigate a complex web of alliances involving Western powers, neighboring conflict zones in Syria and Iraq, and emerging threats from non-state actors. This paper aims to dissect these challenges, proposing a framework for professional development that aligns with the specific requirements of serving in the Ankara strategic theater.</w:t>
      </w:r>
    </w:p>
    <w:bookmarkEnd w:id="21"/>
    <w:bookmarkStart w:id="22" w:name="X421f74db222d0d6c6b309122494b24cb7306fec"/>
    <w:p>
      <w:pPr>
        <w:pStyle w:val="Heading2"/>
      </w:pPr>
      <w:r>
        <w:t xml:space="preserve">2. The Geopolitical Context of Turkey Ankara</w:t>
      </w:r>
    </w:p>
    <w:p>
      <w:pPr>
        <w:pStyle w:val="FirstParagraph"/>
      </w:pPr>
      <w:r>
        <w:t xml:space="preserve">Turkey Ankara occupies a pivotal position in international security dynamics. As the seat of government and military high command, it is where strategic decisions are formulated that impact regional stability from the Balkans to the Levant. For any military officer operating within this sphere, understanding the geopolitical landscape is not optional; it is fundamental.</w:t>
      </w:r>
    </w:p>
    <w:p>
      <w:pPr>
        <w:pStyle w:val="BodyText"/>
      </w:pPr>
      <w:r>
        <w:t xml:space="preserve">The presence of major NATO infrastructure in Turkey Ankara necessitates a high level of interoperability with allied forces. Consequently, military officers must be proficient in joint operations doctrine, multi-national command structures, and international law. Furthermore, the volatility of neighboring regions requires an acute awareness of hybrid warfare tactics. This includes cyber-attacks on critical infrastructure, disinformation campaigns aimed at destabilizing political narratives in Turkey Ankara, and asymmetric threats posed by irregular forces.</w:t>
      </w:r>
    </w:p>
    <w:bookmarkEnd w:id="22"/>
    <w:bookmarkStart w:id="23" w:name="X7e58ac1db06e2f052d61847256c928de7cbb2c3"/>
    <w:p>
      <w:pPr>
        <w:pStyle w:val="Heading2"/>
      </w:pPr>
      <w:r>
        <w:t xml:space="preserve">3. The Modern Military Officer: Beyond Combat</w:t>
      </w:r>
    </w:p>
    <w:p>
      <w:pPr>
        <w:pStyle w:val="FirstParagraph"/>
      </w:pPr>
      <w:r>
        <w:t xml:space="preserve">The traditional model of the military officer focused heavily on kinetic warfare. However, contemporary conflicts are rarely confined to physical battlefields. The modern military officer must be a "strategic communicator," capable of influencing public opinion and maintaining legitimacy during peacekeeping or stabilization missions. In Turkey Ankara, where civil-military relations are closely scrutinized by domestic political bodies and international observers, the officer’s conduct in public forums is as critical as their performance on the field.</w:t>
      </w:r>
    </w:p>
    <w:p>
      <w:pPr>
        <w:pStyle w:val="BodyText"/>
      </w:pPr>
      <w:r>
        <w:t xml:space="preserve">Additionally, the integration of artificial intelligence and unmanned systems has changed the nature of command. Officers in Turkey Ankara must understand data analytics to make informed decisions rapidly. The ability to interpret drone surveillance footage or analyze cyber intrusion patterns is now a core competency for mid-level officers. This technological proficiency ensures that strategic directives issued from Ankara are executed with precision and speed, reducing the fog of war.</w:t>
      </w:r>
    </w:p>
    <w:bookmarkEnd w:id="23"/>
    <w:bookmarkStart w:id="24" w:name="X328d2ce42296ed04fcd3b6ef0834407e1f72e6d"/>
    <w:p>
      <w:pPr>
        <w:pStyle w:val="Heading2"/>
      </w:pPr>
      <w:r>
        <w:t xml:space="preserve">4. Ethical Leadership and Civil-Military Relations</w:t>
      </w:r>
    </w:p>
    <w:p>
      <w:pPr>
        <w:pStyle w:val="FirstParagraph"/>
      </w:pPr>
      <w:r>
        <w:t xml:space="preserve">A defining characteristic of the professional military officer is adherence to ethical standards and respect for civil authority. In Turkey Ankara, where democratic institutions are robust yet constantly tested by regional pressures, the officer’s role as a guardian of constitutional order is paramount. This requires rigorous training in ethics, human rights law, and the principles of proportional force.</w:t>
      </w:r>
    </w:p>
    <w:p>
      <w:pPr>
        <w:pStyle w:val="BodyText"/>
      </w:pPr>
      <w:r>
        <w:t xml:space="preserve">Historical precedents demonstrate that military officers who overstep their constitutional boundaries risk long-term instability. Therefore, education programs associated with Turkey Ankara must emphasize the importance of neutrality and professionalism. Officers must be trained to execute political directives while maintaining operational independence, ensuring that the military remains an instrument of national policy rather than a player in partisan politics.</w:t>
      </w:r>
    </w:p>
    <w:bookmarkEnd w:id="24"/>
    <w:bookmarkStart w:id="25" w:name="Xa3c6d47528211ed817f6c200495087540a98852"/>
    <w:p>
      <w:pPr>
        <w:pStyle w:val="Heading2"/>
      </w:pPr>
      <w:r>
        <w:t xml:space="preserve">5. Recommendations for Training and Development</w:t>
      </w:r>
    </w:p>
    <w:p>
      <w:pPr>
        <w:pStyle w:val="FirstParagraph"/>
      </w:pPr>
      <w:r>
        <w:t xml:space="preserve">To address these evolving demands, several recommendations are proposed for military academies and staff colleges located in or associated with Turkey Ankara:</w:t>
      </w:r>
    </w:p>
    <w:p>
      <w:pPr>
        <w:numPr>
          <w:ilvl w:val="0"/>
          <w:numId w:val="1001"/>
        </w:numPr>
        <w:pStyle w:val="Compact"/>
      </w:pPr>
      <w:r>
        <w:rPr>
          <w:bCs/>
          <w:b/>
        </w:rPr>
        <w:t xml:space="preserve">Interdisciplinary Curricula:</w:t>
      </w:r>
      <w:r>
        <w:t xml:space="preserve"> </w:t>
      </w:r>
      <w:r>
        <w:t xml:space="preserve">Incorporate courses on international relations, cyber security, and psychology alongside traditional military science.</w:t>
      </w:r>
    </w:p>
    <w:p>
      <w:pPr>
        <w:numPr>
          <w:ilvl w:val="0"/>
          <w:numId w:val="1001"/>
        </w:numPr>
        <w:pStyle w:val="Compact"/>
      </w:pPr>
      <w:r>
        <w:rPr>
          <w:bCs/>
          <w:b/>
        </w:rPr>
        <w:t xml:space="preserve">Simulation-Based Training:</w:t>
      </w:r>
      <w:r>
        <w:t xml:space="preserve"> </w:t>
      </w:r>
      <w:r>
        <w:t xml:space="preserve">Utilize advanced simulations that replicate the complex political and social environments found in Turkey Ankara’s surrounding regions to prepare officers for hybrid conflicts.</w:t>
      </w:r>
    </w:p>
    <w:p>
      <w:pPr>
        <w:numPr>
          <w:ilvl w:val="0"/>
          <w:numId w:val="1001"/>
        </w:numPr>
        <w:pStyle w:val="Compact"/>
      </w:pPr>
      <w:r>
        <w:rPr>
          <w:bCs/>
          <w:b/>
        </w:rPr>
        <w:t xml:space="preserve">Diplomatic Immersion:</w:t>
      </w:r>
      <w:r>
        <w:t xml:space="preserve"> </w:t>
      </w:r>
      <w:r>
        <w:t xml:space="preserve">Create exchange programs with foreign military academies and diplomatic corps to broaden the officer’s perspective on global alliances.</w:t>
      </w:r>
    </w:p>
    <w:p>
      <w:pPr>
        <w:numPr>
          <w:ilvl w:val="0"/>
          <w:numId w:val="1001"/>
        </w:numPr>
        <w:pStyle w:val="Compact"/>
      </w:pPr>
      <w:r>
        <w:rPr>
          <w:bCs/>
          <w:b/>
        </w:rPr>
        <w:t xml:space="preserve">Ethical Leadership Workshops:</w:t>
      </w:r>
      <w:r>
        <w:t xml:space="preserve"> </w:t>
      </w:r>
      <w:r>
        <w:t xml:space="preserve">Regular seminars focused on moral decision-making under pressure, ensuring that officers can uphold integrity even in ambiguous situations.</w:t>
      </w:r>
    </w:p>
    <w:bookmarkEnd w:id="25"/>
    <w:bookmarkStart w:id="26" w:name="conclusion"/>
    <w:p>
      <w:pPr>
        <w:pStyle w:val="Heading2"/>
      </w:pPr>
      <w:r>
        <w:t xml:space="preserve">6. Conclusion</w:t>
      </w:r>
    </w:p>
    <w:p>
      <w:pPr>
        <w:pStyle w:val="FirstParagraph"/>
      </w:pPr>
      <w:r>
        <w:t xml:space="preserve">The role of the military officer is expanding rapidly in response to global technological and geopolitical changes. For those serving in or associated with Turkey Ankara, this expansion is particularly significant due to the region's strategic sensitivity. The modern officer must be a hybrid professional: part warrior, part diplomat, and part technologist.</w:t>
      </w:r>
    </w:p>
    <w:p>
      <w:pPr>
        <w:pStyle w:val="BodyText"/>
      </w:pPr>
      <w:r>
        <w:t xml:space="preserve">As demonstrated through this analysis, success in these roles depends on continuous adaptation and rigorous education. By focusing on the unique challenges presented by their deployment in Turkey Ankara’s complex security environment, military institutions can ensure that they produce leaders capable of safeguarding national interests while contributing to global stability. The future of military effectiveness lies not just in superior weaponry, but in the intellectual and moral agility of the officers who wield it.</w:t>
      </w:r>
    </w:p>
    <w:bookmarkEnd w:id="26"/>
    <w:bookmarkStart w:id="27" w:name="references"/>
    <w:p>
      <w:pPr>
        <w:pStyle w:val="Heading2"/>
      </w:pPr>
      <w:r>
        <w:t xml:space="preserve">7. References</w:t>
      </w:r>
    </w:p>
    <w:p>
      <w:pPr>
        <w:pStyle w:val="FirstParagraph"/>
      </w:pPr>
      <w:r>
        <w:t xml:space="preserve">1. NATO Strategic Command Reports on Eurasian Security Dynamics.</w:t>
      </w:r>
      <w:r>
        <w:br/>
      </w:r>
      <w:r>
        <w:t xml:space="preserve">2. Ministry of National Defense, Turkey Ankara: Annual Strategic Review.</w:t>
      </w:r>
      <w:r>
        <w:br/>
      </w:r>
      <w:r>
        <w:t xml:space="preserve">3. International Journal of Military Strategy and Management, "The Hybrid Warrior."</w:t>
      </w:r>
      <w:r>
        <w:br/>
      </w:r>
      <w:r>
        <w:t xml:space="preserve">4. Council on Foreign Relations, Analysis of Turkish Foreign Policy and Military Posture.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Geopolitics: A Strategic Analysis for Turkey Ankara</dc:title>
  <dc:creator/>
  <dc:language>en</dc:language>
  <cp:keywords/>
  <dcterms:created xsi:type="dcterms:W3CDTF">2026-07-30T06:15:28Z</dcterms:created>
  <dcterms:modified xsi:type="dcterms:W3CDTF">2026-07-30T06:15:28Z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