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Geopolitical</w:t>
      </w:r>
      <w:r>
        <w:t xml:space="preserve"> </w:t>
      </w:r>
      <w:r>
        <w:t xml:space="preserve">Landscapes:</w:t>
      </w:r>
      <w:r>
        <w:t xml:space="preserve"> </w:t>
      </w:r>
      <w:r>
        <w:t xml:space="preserve">A</w:t>
      </w:r>
      <w:r>
        <w:t xml:space="preserve"> </w:t>
      </w:r>
      <w:r>
        <w:t xml:space="preserve">San</w:t>
      </w:r>
      <w:r>
        <w:t xml:space="preserve"> </w:t>
      </w:r>
      <w:r>
        <w:t xml:space="preserve">Francisco</w:t>
      </w:r>
      <w:r>
        <w:t xml:space="preserve"> </w:t>
      </w:r>
      <w:r>
        <w:t xml:space="preserve">Perspective</w:t>
      </w:r>
    </w:p>
    <w:bookmarkStart w:id="28" w:name="X05593f40c358f397ba68f2ba668c3414345c0b4"/>
    <w:p>
      <w:pPr>
        <w:pStyle w:val="Heading1"/>
      </w:pPr>
      <w:r>
        <w:t xml:space="preserve">The Evolving Role of the Military Officer in Modern Geopolitical Landscapes</w:t>
      </w:r>
    </w:p>
    <w:p>
      <w:pPr>
        <w:pStyle w:val="FirstParagraph"/>
      </w:pPr>
      <w:r>
        <w:rPr>
          <w:bCs/>
          <w:b/>
        </w:rPr>
        <w:t xml:space="preserve">Presentation at the United States San Francisco Strategic Dialogue Conference 2024</w:t>
      </w:r>
    </w:p>
    <w:p>
      <w:pPr>
        <w:pStyle w:val="BodyText"/>
      </w:pPr>
      <w:r>
        <w:rPr>
          <w:iCs/>
          <w:i/>
        </w:rPr>
        <w:t xml:space="preserve">Delivered by Dr. Aris Thorne, Senior Fellow in Defense Strategy</w:t>
      </w:r>
    </w:p>
    <w:bookmarkStart w:id="20" w:name="abstract"/>
    <w:p>
      <w:pPr>
        <w:pStyle w:val="Heading3"/>
      </w:pPr>
      <w:r>
        <w:t xml:space="preserve">Abstract</w:t>
      </w:r>
    </w:p>
    <w:p>
      <w:pPr>
        <w:pStyle w:val="FirstParagraph"/>
      </w:pPr>
      <w:r>
        <w:t xml:space="preserve">This conference paper examines the transformation of the military officer corps within the context of 21st-century warfare. As global security challenges shift from conventional state-on-state conflicts to hybrid threats, cyber warfare, and information operations, the traditional archetype of the military officer is undergoing a radical metamorphosis. This study draws upon case studies and strategic analyses relevant to United States San Francisco as a hub for technological innovation and diplomatic engagement in the Pacific Rim. It argues that modern military officers must possess not only tactical acumen but also digital literacy, cultural competence, and ethical resilience.</w:t>
      </w:r>
    </w:p>
    <w:bookmarkEnd w:id="20"/>
    <w:bookmarkStart w:id="21" w:name="i.-introduction"/>
    <w:p>
      <w:pPr>
        <w:pStyle w:val="Heading2"/>
      </w:pPr>
      <w:r>
        <w:t xml:space="preserve">I. Introduction</w:t>
      </w:r>
    </w:p>
    <w:p>
      <w:pPr>
        <w:pStyle w:val="FirstParagraph"/>
      </w:pPr>
      <w:r>
        <w:t xml:space="preserve">The concept of the military officer has historically been rooted in hierarchal command structures, physical endurance, and conventional battlefield leadership. However, the contemporary security environment demands a redefinition of these core competencies. In recent years, the intersection of defense strategy and technological advancement has become most visible in cities like United States San Francisco. As a global epicenter for silicon valley innovation and Pacific Rim diplomacy, San Francisco provides a unique vantage point from which to observe how technology is reshaping the role of command.</w:t>
      </w:r>
    </w:p>
    <w:p>
      <w:pPr>
        <w:pStyle w:val="BodyText"/>
      </w:pPr>
      <w:r>
        <w:t xml:space="preserve">The military officer is no longer solely defined by their ability to lead troops in direct combat. They are increasingly required to act as bridges between civilian technological sectors and defense applications, navigators of complex international coalitions, and guardians of democratic values in an era of disinformation. This paper explores these dimensions, arguing that the future efficacy of any military force relies heavily on the adaptability and intellectual breadth of its officer corps.</w:t>
      </w:r>
    </w:p>
    <w:bookmarkEnd w:id="21"/>
    <w:bookmarkStart w:id="22" w:name="ii.-the-technological-imperative"/>
    <w:p>
      <w:pPr>
        <w:pStyle w:val="Heading2"/>
      </w:pPr>
      <w:r>
        <w:t xml:space="preserve">II. The Technological Imperative</w:t>
      </w:r>
    </w:p>
    <w:p>
      <w:pPr>
        <w:pStyle w:val="FirstParagraph"/>
      </w:pPr>
      <w:r>
        <w:t xml:space="preserve">In the context of United States San Francisco, where advancements in artificial intelligence, machine learning, and cybersecurity are daily occurrences, the military officer must engage with these technologies at a fundamental level. The modern battlefield is digital before it is physical. Consequently, a military officer today must understand the implications of autonomous systems and algorithmic warfare.</w:t>
      </w:r>
    </w:p>
    <w:p>
      <w:pPr>
        <w:pStyle w:val="BodyText"/>
      </w:pPr>
      <w:r>
        <w:t xml:space="preserve">For instance, decisions regarding drone swarms or cyber-defense protocols often require immediate tactical judgment from junior officers who may not have had formal training in computer science just decades ago. Therefore, the recruitment and training of military officers must evolve to include STEM (Science, Technology, Engineering, and Mathematics) literacy as a core requirement. This does not mean every officer needs to be an engineer; rather, they must possess the strategic intuition to leverage technological tools effectively while understanding their limitations.</w:t>
      </w:r>
    </w:p>
    <w:bookmarkEnd w:id="22"/>
    <w:bookmarkStart w:id="23" w:name="X7e4e201ad5b5a143b1a7a1e4ac9f1a2e3332131"/>
    <w:p>
      <w:pPr>
        <w:pStyle w:val="Heading2"/>
      </w:pPr>
      <w:r>
        <w:t xml:space="preserve">III. Cultural Competence in the Pacific Rim</w:t>
      </w:r>
    </w:p>
    <w:p>
      <w:pPr>
        <w:pStyle w:val="FirstParagraph"/>
      </w:pPr>
      <w:r>
        <w:t xml:space="preserve">The geographic and geopolitical significance of United States San Francisco cannot be overstated. As a gateway to Asia, this city serves as a critical node for military diplomacy and regional stability efforts within the Indo-Pacific region. For military officers deployed or stationed in areas influenced by Pacific Rim dynamics, cultural competence is as vital as combat readiness.</w:t>
      </w:r>
    </w:p>
    <w:p>
      <w:pPr>
        <w:pStyle w:val="BodyText"/>
      </w:pPr>
      <w:r>
        <w:t xml:space="preserve">The role of the military officer extends beyond force projection to include nation-building, humanitarian assistance, and disaster relief. In these scenarios, an officer’s ability to communicate across cultural barriers and understand local customs can determine the success or failure of a mission. The diverse environment of San Francisco offers practical training grounds for fostering this inclusivity and cross-cultural understanding among officers before they deploy internationally.</w:t>
      </w:r>
    </w:p>
    <w:bookmarkEnd w:id="23"/>
    <w:bookmarkStart w:id="24" w:name="Xd512981c82b5a65752a71eb07497cda2779d8d1"/>
    <w:p>
      <w:pPr>
        <w:pStyle w:val="Heading2"/>
      </w:pPr>
      <w:r>
        <w:t xml:space="preserve">IV. Ethical Leadership in Information Warfare</w:t>
      </w:r>
    </w:p>
    <w:p>
      <w:pPr>
        <w:pStyle w:val="FirstParagraph"/>
      </w:pPr>
      <w:r>
        <w:t xml:space="preserve">The proliferation of social media and digital communication has placed military officers under unprecedented scrutiny. Every decision, from drone strikes to base operations, can be captured on video and disseminated globally within seconds. This transparency demands a new level of ethical discipline and public relations awareness from the officer corps.</w:t>
      </w:r>
    </w:p>
    <w:p>
      <w:pPr>
        <w:pStyle w:val="BodyText"/>
      </w:pPr>
      <w:r>
        <w:t xml:space="preserve">Furthermore, the threat of hybrid warfare involves not just kinetic attacks but also cognitive warfare aimed at destabilizing public trust in institutions. Military officers must be trained to counter disinformation campaigns and maintain integrity under extreme pressure. The psychological resilience required of a modern military officer is thus twofold: physical endurance for the battlefield and mental fortitude against information-based attacks.</w:t>
      </w:r>
    </w:p>
    <w:bookmarkEnd w:id="24"/>
    <w:bookmarkStart w:id="25" w:name="v.-collaboration-with-civilian-sectors"/>
    <w:p>
      <w:pPr>
        <w:pStyle w:val="Heading2"/>
      </w:pPr>
      <w:r>
        <w:t xml:space="preserve">V. Collaboration with Civilian Sectors</w:t>
      </w:r>
    </w:p>
    <w:p>
      <w:pPr>
        <w:pStyle w:val="FirstParagraph"/>
      </w:pPr>
      <w:r>
        <w:t xml:space="preserve">Innovative hubs like United States San Francisco exemplify the growing synergy between defense sectors and private industry. The "Silicon Valley Defense" model demonstrates that military officers must be fluent in the language of innovation startups and venture capital. This collaboration accelerates the deployment of cutting-edge technologies but also introduces complex ethical and logistical challenges.</w:t>
      </w:r>
    </w:p>
    <w:p>
      <w:pPr>
        <w:pStyle w:val="BodyText"/>
      </w:pPr>
      <w:r>
        <w:t xml:space="preserve">Military officers acting as liaisons to civilian tech firms must navigate proprietary data issues, intellectual property rights, and rapid development cycles that differ significantly from government procurement processes. The ability to build trust with civilian innovators while safeguarding national security interests is a critical skill set for the modern officer.</w:t>
      </w:r>
    </w:p>
    <w:bookmarkEnd w:id="25"/>
    <w:bookmarkStart w:id="26" w:name="vi.-conclusion"/>
    <w:p>
      <w:pPr>
        <w:pStyle w:val="Heading2"/>
      </w:pPr>
      <w:r>
        <w:t xml:space="preserve">VI. Conclusion</w:t>
      </w:r>
    </w:p>
    <w:p>
      <w:pPr>
        <w:pStyle w:val="FirstParagraph"/>
      </w:pPr>
      <w:r>
        <w:t xml:space="preserve">The role of the military officer in the 21st century is multifaceted and rapidly evolving. As illustrated through the lens of United States San Francisco—a city at the confluence of technology, culture, and global strategy—the modern officer must be a hybrid professional: part tactician, part technologist, and part diplomat. The challenges ahead require a force that is intellectually agile, culturally aware, and ethically grounded.</w:t>
      </w:r>
    </w:p>
    <w:p>
      <w:pPr>
        <w:pStyle w:val="BodyText"/>
      </w:pPr>
      <w:r>
        <w:t xml:space="preserve">As we look toward the future of defense strategy in United States San Francisco and beyond, it is imperative that military academies and training centers prioritize these expanded competencies. Only by adapting to these new realities can we ensure that our military officers remain effective guardians of peace and security in an increasingly complex world.</w:t>
      </w:r>
    </w:p>
    <w:bookmarkEnd w:id="26"/>
    <w:bookmarkStart w:id="27" w:name="vii.-references"/>
    <w:p>
      <w:pPr>
        <w:pStyle w:val="Heading2"/>
      </w:pPr>
      <w:r>
        <w:t xml:space="preserve">VII.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Jackson, R., &amp; Smith, L. (2023). *Digital Command: The Impact of AI on Military Leadership*. Journal of Strategic Studies.</w:t>
      </w:r>
    </w:p>
    <w:p>
      <w:pPr>
        <w:numPr>
          <w:ilvl w:val="0"/>
          <w:numId w:val="1001"/>
        </w:numPr>
        <w:pStyle w:val="Compact"/>
      </w:pPr>
      <w:r>
        <w:t xml:space="preserve">Pacific Security Initiative. (2024). *Cultural Competence in Indo-Pacific Operations*. San Francisco: Pacific Rim Defense Press.</w:t>
      </w:r>
    </w:p>
    <w:p>
      <w:pPr>
        <w:numPr>
          <w:ilvl w:val="0"/>
          <w:numId w:val="1001"/>
        </w:numPr>
        <w:pStyle w:val="Compact"/>
      </w:pPr>
      <w:r>
        <w:t xml:space="preserve">Martinez, E. (2023). *Ethics in the Age of Disinformation*. Washington D.C.: Center for International Security.</w:t>
      </w:r>
    </w:p>
    <w:p>
      <w:pPr>
        <w:numPr>
          <w:ilvl w:val="0"/>
          <w:numId w:val="1001"/>
        </w:numPr>
        <w:pStyle w:val="Compact"/>
      </w:pPr>
      <w:r>
        <w:t xml:space="preserve">United States Department of Defense. (2024). *Report on Military Officer Training Modernization*.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Geopolitical Landscapes: A San Francisco Perspective</dc:title>
  <dc:creator/>
  <dc:language>en</dc:language>
  <cp:keywords/>
  <dcterms:created xsi:type="dcterms:W3CDTF">2026-07-30T02:26:11Z</dcterms:created>
  <dcterms:modified xsi:type="dcterms:W3CDTF">2026-07-30T02:26:11Z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