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8" w:name="X375867a239718aa4f2c91408cabe0f3ba9c79bf"/>
    <w:p>
      <w:pPr>
        <w:pStyle w:val="Heading1"/>
      </w:pPr>
      <w:r>
        <w:t xml:space="preserve">The Evolving Role of the Musician in Contemporary Algeria:</w:t>
      </w:r>
      <w:r>
        <w:br/>
      </w:r>
      <w:r>
        <w:t xml:space="preserve">A Case Study of Algiers</w:t>
      </w:r>
    </w:p>
    <w:p>
      <w:pPr>
        <w:pStyle w:val="FirstParagraph"/>
      </w:pPr>
      <w:r>
        <w:t xml:space="preserve">Dr. [Name Redacted]</w:t>
      </w:r>
      <w:r>
        <w:br/>
      </w:r>
      <w:r>
        <w:t xml:space="preserve">Department of Ethnomusicology and Cultural Studies</w:t>
      </w:r>
      <w:r>
        <w:br/>
      </w:r>
      <w:r>
        <w:t xml:space="preserve">University of Algiers 2, Algeria</w:t>
      </w:r>
      <w:r>
        <w:br/>
      </w:r>
    </w:p>
    <w:p>
      <w:pPr>
        <w:pStyle w:val="BodyText"/>
      </w:pPr>
      <w:r>
        <w:rPr>
          <w:iCs/>
          <w:i/>
          <w:bCs/>
          <w:b/>
        </w:rPr>
        <w:t xml:space="preserve">Abstract</w:t>
      </w:r>
      <w:r>
        <w:br/>
      </w:r>
      <w:r>
        <w:br/>
      </w:r>
      <w:r>
        <w:t xml:space="preserve">This conference paper explores the dynamic transformation of the role of the musician in modern Algeria, with a specific focus on the cultural capital, Algiers. Historically confined to traditional roles as custodians of folk heritage or entertainers for social ceremonies, contemporary Algerian musicians are increasingly becoming agents of social commentary, political expression, and cross-cultural dialogue. By analyzing recent trends in Rabh music (a hybrid genre blending Chaabi with Western rock and electronic elements), the revival of Andalusian classical traditions, and the explosion of Hip-Hop in the Casbah district, this study highlights how musicians navigate state regulations while asserting creative autonomy. The findings suggest that Algiers has emerged as a critical hub for musical innovation in North Africa, where traditional values intersect with global digital connectivity.</w:t>
      </w:r>
    </w:p>
    <w:bookmarkStart w:id="20" w:name="introduction"/>
    <w:p>
      <w:pPr>
        <w:pStyle w:val="Heading2"/>
      </w:pPr>
      <w:r>
        <w:t xml:space="preserve">1. Introduction</w:t>
      </w:r>
    </w:p>
    <w:p>
      <w:pPr>
        <w:pStyle w:val="FirstParagraph"/>
      </w:pPr>
      <w:r>
        <w:t xml:space="preserve">Music has always served as the heartbeat of Algerian society, reflecting the collective memory and aspirations of its people. However, the definition and function of the musician have undergone significant shifts over the past three decades. In traditional contexts, musicians were often viewed through a utilitarian lens—performing at weddings (Touil), religious gatherings (Mawlid), or communal work sessions to preserve oral histories through Chaabi or Madih poetry. Yet, in contemporary Algeria, particularly within the bustling metropolis of Algiers, the musician has assumed a multifaceted identity that blends artist, activist, entrepreneur, and cultural ambassador.</w:t>
      </w:r>
    </w:p>
    <w:p>
      <w:pPr>
        <w:pStyle w:val="BodyText"/>
      </w:pPr>
      <w:r>
        <w:t xml:space="preserve">This paper argues that the modern musician in Algiers operates within a complex ecosystem shaped by post-civil war socio-political dynamics (the "Black Decade"), globalization, and digital revolution. As Algeria seeks to reposition itself on the global stage, artists in the capital city are leveraging their platforms to redefine national identity. It is essential for policymakers and cultural institutions to understand these changes to support a sustainable creative economy that benefits both the musician and the broader society of Algeria Algiers.</w:t>
      </w:r>
    </w:p>
    <w:bookmarkEnd w:id="20"/>
    <w:bookmarkStart w:id="21" w:name="Xc5b40ab2d89052c584b263682c9d640f4044cce"/>
    <w:p>
      <w:pPr>
        <w:pStyle w:val="Heading2"/>
      </w:pPr>
      <w:r>
        <w:t xml:space="preserve">2. The Historical Context: From Oral Tradition to Recorded Media</w:t>
      </w:r>
    </w:p>
    <w:p>
      <w:pPr>
        <w:pStyle w:val="FirstParagraph"/>
      </w:pPr>
      <w:r>
        <w:t xml:space="preserve">To understand the current state of musicians in Algeria, one must acknowledge the deep roots of its musical heritage. For centuries, music was an oral tradition passed down through generations in rural and urban oases alike. In Algiers, the Andalusian classical tradition (Malouf) represented a high-art form associated with intellectual elitism and refined aesthetics. Meanwhile, the Chaabi genre served as the voice of the working class and merchants of Casbah neighborhood.</w:t>
      </w:r>
    </w:p>
    <w:p>
      <w:pPr>
        <w:pStyle w:val="BodyText"/>
      </w:pPr>
      <w:r>
        <w:t xml:space="preserve">The arrival of radio in the mid-20th century began to professionalize these roles. However, it was only after independence that state-sponsored cultural institutes attempted to standardize musical education. Paradoxically, while the state sought to control cultural output, independent musicians found ways to subvert official narratives during periods of political unrest in the 1980s and 1990s. This era saw the rise of protest songs and underground concerts, establishing a precedent for resistance that continues to influence Algerian artists today.</w:t>
      </w:r>
    </w:p>
    <w:bookmarkEnd w:id="21"/>
    <w:bookmarkStart w:id="22" w:name="X9fb16facdd4cdae67864c37c0757849c1fcf211"/>
    <w:p>
      <w:pPr>
        <w:pStyle w:val="Heading2"/>
      </w:pPr>
      <w:r>
        <w:t xml:space="preserve">3. The Rise of Rabh: Innovation within Tradition</w:t>
      </w:r>
    </w:p>
    <w:p>
      <w:pPr>
        <w:pStyle w:val="FirstParagraph"/>
      </w:pPr>
      <w:r>
        <w:t xml:space="preserve">One cannot discuss the musician in contemporary Algeria without addressing the phenomenon known as "Rabh" music. Emerging prominently in Algiers during the late 1990s, Rabh is characterized by its fusion of traditional Chaabi melodies with rock instrumentation and electronic beats. Artists like Idir El Hadj (a pioneer figure) and newer bands have reimagined what it means to be a musician in a globalized world.</w:t>
      </w:r>
    </w:p>
    <w:p>
      <w:pPr>
        <w:pStyle w:val="BodyText"/>
      </w:pPr>
      <w:r>
        <w:t xml:space="preserve">For the modern Rabh musician, the challenge lies in maintaining authenticity while appealing to younger demographics who consume music globally via streaming platforms. These artists are not merely performing; they are curating experiences that resonate with both local pride and international curiosity. The success of Algiers-based Rabh acts at regional festivals across Africa and Europe underscores the exportability of this unique cultural product, positioning these musicians as key players in Algeria’s soft power strategy.</w:t>
      </w:r>
    </w:p>
    <w:bookmarkEnd w:id="22"/>
    <w:bookmarkStart w:id="23" w:name="X5f08bf5df31a073727d9f49c4d876d5c86871c2"/>
    <w:p>
      <w:pPr>
        <w:pStyle w:val="Heading2"/>
      </w:pPr>
      <w:r>
        <w:t xml:space="preserve">4. Hip-Hop and the Voice of Youth in Algiers</w:t>
      </w:r>
    </w:p>
    <w:p>
      <w:pPr>
        <w:pStyle w:val="FirstParagraph"/>
      </w:pPr>
      <w:r>
        <w:t xml:space="preserve">Perhaps the most radical shift is seen in the proliferation of Hip-Hop music among Algerian youth, particularly those residing in peripheral districts such as Bab El Oued and later expanding into vast suburbs like Birtouta. Unlike their Rabh counterparts who often draw on ancestral melodies, young rappers use English and Arabic (often mixing dialects) to articulate grievances regarding unemployment, corruption, and social marginalization.</w:t>
      </w:r>
    </w:p>
    <w:p>
      <w:pPr>
        <w:pStyle w:val="BodyText"/>
      </w:pPr>
      <w:r>
        <w:t xml:space="preserve">In Algiers, the rapper has become a journalist of sorts—a chronicler of daily struggles. During the Hirak movement (2019–2021), musicians played pivotal roles in mobilizing youth and disseminating messages through social media channels like YouTube and Instagram. This digital dissemination bypasses traditional gatekeepers, allowing musicians to communicate directly with their audience. Consequently, the musician is no longer just a performer but also a community organizer and political commentator, navigating tight legal boundaries while exercising freedom of expression.</w:t>
      </w:r>
    </w:p>
    <w:bookmarkEnd w:id="23"/>
    <w:bookmarkStart w:id="24" w:name="challenges-facing-musicians-in-algeria"/>
    <w:p>
      <w:pPr>
        <w:pStyle w:val="Heading2"/>
      </w:pPr>
      <w:r>
        <w:t xml:space="preserve">5. Challenges Facing Musicians in Algeria</w:t>
      </w:r>
    </w:p>
    <w:p>
      <w:pPr>
        <w:pStyle w:val="FirstParagraph"/>
      </w:pPr>
      <w:r>
        <w:t xml:space="preserve">Despite these advancements, musicians in Algeria Algiers face substantial hurdles. Infrastructure remains a significant concern; many venues lack adequate sound systems or proper licensing frameworks, forcing artists to rely on informal arrangements. Furthermore, intellectual property rights are poorly enforced, making it difficult for independent musicians to monetize their work effectively. The reliance on foreign equipment and software imports due to logistical bottlenecks further complicates production quality and costs.</w:t>
      </w:r>
    </w:p>
    <w:p>
      <w:pPr>
        <w:pStyle w:val="BodyText"/>
      </w:pPr>
      <w:r>
        <w:t xml:space="preserve">Additionally, there is a persistent tension between conservative societal expectations and modern artistic expression. Women musicians, in particular, encounter additional barriers related to gender norms within public spaces. While figures like Amina (of the group Douzi) have paved the way for female visibility in Algerian rock music, systemic biases still limit opportunities for many aspiring female artists seeking recognition beyond local circles.</w:t>
      </w:r>
    </w:p>
    <w:bookmarkEnd w:id="24"/>
    <w:bookmarkStart w:id="25" w:name="X2479dfc91645246f6226789d79765d8a9032a50"/>
    <w:p>
      <w:pPr>
        <w:pStyle w:val="Heading2"/>
      </w:pPr>
      <w:r>
        <w:t xml:space="preserve">6. Policy Recommendations and Future Directions</w:t>
      </w:r>
    </w:p>
    <w:p>
      <w:pPr>
        <w:pStyle w:val="FirstParagraph"/>
      </w:pPr>
      <w:r>
        <w:t xml:space="preserve">To harness the full potential of Algeria’s musical landscape, several policy interventions are recommended:</w:t>
      </w:r>
    </w:p>
    <w:p>
      <w:pPr>
        <w:numPr>
          <w:ilvl w:val="0"/>
          <w:numId w:val="1001"/>
        </w:numPr>
        <w:pStyle w:val="Compact"/>
      </w:pPr>
      <w:r>
        <w:rPr>
          <w:bCs/>
          <w:b/>
        </w:rPr>
        <w:t xml:space="preserve">Digital Infrastructure Investment:</w:t>
      </w:r>
      <w:r>
        <w:t xml:space="preserve"> </w:t>
      </w:r>
      <w:r>
        <w:t xml:space="preserve">Government support should focus on creating digital archives and platforms that facilitate easy access to Algerian music catalogs for international distribution.</w:t>
      </w:r>
    </w:p>
    <w:p>
      <w:pPr>
        <w:numPr>
          <w:ilvl w:val="0"/>
          <w:numId w:val="1001"/>
        </w:numPr>
        <w:pStyle w:val="Compact"/>
      </w:pPr>
      <w:r>
        <w:rPr>
          <w:bCs/>
          <w:b/>
        </w:rPr>
        <w:t xml:space="preserve">Legal Reform:</w:t>
      </w:r>
      <w:r>
        <w:t xml:space="preserve"> </w:t>
      </w:r>
      <w:r>
        <w:t xml:space="preserve">Strengthening copyright laws and establishing a collective management organization specifically designed to protect the rights of independent musicians will encourage investment in local talent.</w:t>
      </w:r>
    </w:p>
    <w:p>
      <w:pPr>
        <w:numPr>
          <w:ilvl w:val="0"/>
          <w:numId w:val="1001"/>
        </w:numPr>
        <w:pStyle w:val="Compact"/>
      </w:pPr>
      <w:r>
        <w:rPr>
          <w:bCs/>
          <w:b/>
        </w:rPr>
        <w:t xml:space="preserve">Educational Programs:</w:t>
      </w:r>
      <w:r>
        <w:t xml:space="preserve"> </w:t>
      </w:r>
      <w:r>
        <w:t xml:space="preserve">Integrating modern music production techniques into university curricula alongside traditional ethnomusicology courses will create well-rounded professionals capable of bridging old and new worlds.</w:t>
      </w:r>
    </w:p>
    <w:p>
      <w:pPr>
        <w:numPr>
          <w:ilvl w:val="0"/>
          <w:numId w:val="1001"/>
        </w:numPr>
        <w:pStyle w:val="Compact"/>
      </w:pPr>
      <w:r>
        <w:rPr>
          <w:bCs/>
          <w:b/>
        </w:rPr>
        <w:t xml:space="preserve">Venue Standardization:</w:t>
      </w:r>
      <w:r>
        <w:t xml:space="preserve"> </w:t>
      </w:r>
      <w:r>
        <w:t xml:space="preserve">Developing certified performance spaces in Algiers equipped with international standards will attract foreign tours and boost the local tourism industry associated with live music events.</w:t>
      </w:r>
    </w:p>
    <w:bookmarkEnd w:id="25"/>
    <w:bookmarkStart w:id="26" w:name="conclusion"/>
    <w:p>
      <w:pPr>
        <w:pStyle w:val="Heading2"/>
      </w:pPr>
      <w:r>
        <w:t xml:space="preserve">7. Conclusion</w:t>
      </w:r>
    </w:p>
    <w:p>
      <w:pPr>
        <w:pStyle w:val="FirstParagraph"/>
      </w:pPr>
      <w:r>
        <w:t xml:space="preserve">The musician in contemporary Algeria, especially within the vibrant context of Algiers, represents a bridge between heritage and innovation. Whether through the soulful strings of Chaabi or the aggressive beats of Hip-Hop, these individuals play a crucial role in shaping national discourse and cultural identity. As Algeria navigates its future, recognizing the musician not just as an entertainer but as a vital stakeholder in socio-cultural development is imperative. By addressing structural challenges and supporting creative autonomy, Algerian society can foster an environment where music thrives as both art and industry, ensuring that the voices of Algiers continue to resonate across continents.</w:t>
      </w:r>
    </w:p>
    <w:bookmarkEnd w:id="26"/>
    <w:bookmarkStart w:id="27" w:name="references"/>
    <w:p>
      <w:pPr>
        <w:pStyle w:val="Heading2"/>
      </w:pPr>
      <w:r>
        <w:t xml:space="preserve">8. References</w:t>
      </w:r>
    </w:p>
    <w:p>
      <w:pPr>
        <w:numPr>
          <w:ilvl w:val="0"/>
          <w:numId w:val="1002"/>
        </w:numPr>
        <w:pStyle w:val="Compact"/>
      </w:pPr>
      <w:r>
        <w:t xml:space="preserve">Achour, K., &amp; Bouzid, M. (2018). *Sonic Landscapes of the Casbah: Tradition Meets Modernity*. Journal of North African Studies, 23(4), 567-589.</w:t>
      </w:r>
    </w:p>
    <w:p>
      <w:pPr>
        <w:numPr>
          <w:ilvl w:val="0"/>
          <w:numId w:val="1002"/>
        </w:numPr>
        <w:pStyle w:val="Compact"/>
      </w:pPr>
      <w:r>
        <w:t xml:space="preserve">Bentley, A. (2014). *Rhythm and Resistance: Protest Music in Algeria*. Oxford University Press.</w:t>
      </w:r>
    </w:p>
    <w:p>
      <w:pPr>
        <w:numPr>
          <w:ilvl w:val="0"/>
          <w:numId w:val="1002"/>
        </w:numPr>
        <w:pStyle w:val="Compact"/>
      </w:pPr>
      <w:r>
        <w:t xml:space="preserve">Cheikh-Rouhou, M. (2020). "The Impact of Digital Media on Algerian Hip-Hop." *African Affairs Review*, 15(2), 112-130.</w:t>
      </w:r>
    </w:p>
    <w:p>
      <w:pPr>
        <w:numPr>
          <w:ilvl w:val="0"/>
          <w:numId w:val="1002"/>
        </w:numPr>
        <w:pStyle w:val="Compact"/>
      </w:pPr>
      <w:r>
        <w:t xml:space="preserve">Haddad, S. (2019). *Urban Soundscapes in Algiers*. University Press of America.</w:t>
      </w:r>
    </w:p>
    <w:p>
      <w:pPr>
        <w:numPr>
          <w:ilvl w:val="0"/>
          <w:numId w:val="1002"/>
        </w:numPr>
        <w:pStyle w:val="Compact"/>
      </w:pPr>
      <w:r>
        <w:t xml:space="preserve">Kheddour, L. (2021). "Gender Dynamics in Algerian Music: From Casbah to Cairo." *Middle East Journal of Culture and Communication*, 14(3), 205-224.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Algeria: A Case Study of Algiers</dc:title>
  <dc:creator/>
  <dc:language>en</dc:language>
  <cp:keywords/>
  <dcterms:created xsi:type="dcterms:W3CDTF">2026-07-29T03:55:44Z</dcterms:created>
  <dcterms:modified xsi:type="dcterms:W3CDTF">2026-07-29T03:55:44Z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