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Musician</w:t>
      </w:r>
      <w:r>
        <w:t xml:space="preserve"> </w:t>
      </w:r>
      <w:r>
        <w:t xml:space="preserve">in</w:t>
      </w:r>
      <w:r>
        <w:t xml:space="preserve"> </w:t>
      </w:r>
      <w:r>
        <w:t xml:space="preserve">the</w:t>
      </w:r>
      <w:r>
        <w:t xml:space="preserve"> </w:t>
      </w:r>
      <w:r>
        <w:t xml:space="preserve">Cultural</w:t>
      </w:r>
      <w:r>
        <w:t xml:space="preserve"> </w:t>
      </w:r>
      <w:r>
        <w:t xml:space="preserve">Ecosystem</w:t>
      </w:r>
      <w:r>
        <w:t xml:space="preserve"> </w:t>
      </w:r>
      <w:r>
        <w:t xml:space="preserve">of</w:t>
      </w:r>
      <w:r>
        <w:t xml:space="preserve"> </w:t>
      </w:r>
      <w:r>
        <w:t xml:space="preserve">India</w:t>
      </w:r>
      <w:r>
        <w:t xml:space="preserve"> </w:t>
      </w:r>
      <w:r>
        <w:t xml:space="preserve">New</w:t>
      </w:r>
      <w:r>
        <w:t xml:space="preserve"> </w:t>
      </w:r>
      <w:r>
        <w:t xml:space="preserve">Delhi</w:t>
      </w:r>
    </w:p>
    <w:bookmarkStart w:id="33" w:name="X3f3c31d2d23f0df26e316ecc5960e19d1e83685"/>
    <w:p>
      <w:pPr>
        <w:pStyle w:val="Heading1"/>
      </w:pPr>
      <w:r>
        <w:t xml:space="preserve">The Evolving Role of the Musician in the Cultural Ecosystem of India New Delhi</w:t>
      </w:r>
    </w:p>
    <w:p>
      <w:pPr>
        <w:pStyle w:val="FirstParagraph"/>
      </w:pPr>
      <w:r>
        <w:t xml:space="preserve">Proceedings of the International Conference on Arts, Heritage, and Urban Development 2024</w:t>
      </w:r>
      <w:r>
        <w:br/>
      </w:r>
      <w:r>
        <w:t xml:space="preserve">Presented at India New Delhi</w:t>
      </w:r>
    </w:p>
    <w:bookmarkStart w:id="20" w:name="abstract"/>
    <w:p>
      <w:pPr>
        <w:pStyle w:val="Heading3"/>
      </w:pPr>
      <w:r>
        <w:t xml:space="preserve">Abstract</w:t>
      </w:r>
    </w:p>
    <w:p>
      <w:pPr>
        <w:pStyle w:val="FirstParagraph"/>
      </w:pPr>
      <w:r>
        <w:t xml:space="preserve">This paper explores the multifaceted role of the musician within the dynamic socio-cultural landscape of India New Delhi. As the capital city serves as a nexus for traditional heritage and modern globalization, musicians in this region face unique challenges and opportunities. This study examines how contemporary musicians are navigating the tension between preserving classical Indian traditions and adopting global musical genres, while also addressing issues of economic viability, digital transformation, and cultural diplomacy. By analyzing field data from venues across India New Delhi, we argue that the modern musician is no longer just a performer but a crucial agent of cultural synthesis and urban identity formation.</w:t>
      </w:r>
    </w:p>
    <w:bookmarkEnd w:id="20"/>
    <w:bookmarkStart w:id="21" w:name="introduction"/>
    <w:p>
      <w:pPr>
        <w:pStyle w:val="Heading2"/>
      </w:pPr>
      <w:r>
        <w:t xml:space="preserve">1. Introduction</w:t>
      </w:r>
    </w:p>
    <w:p>
      <w:pPr>
        <w:pStyle w:val="FirstParagraph"/>
      </w:pPr>
      <w:r>
        <w:t xml:space="preserve">The capital city of India, widely recognized as India New Delhi, stands as a testament to centuries of artistic evolution. It is a metropolis where the ancient echoes of classical ragas coexist with the pulsating beats of modern fusion and electronic music. In this unique geographical and cultural setting, the musician plays a pivotal role not merely as an entertainer but as a custodian of heritage and an innovator in contemporary expression. This conference paper aims to dissect the current state of the music industry in India New Delhi, focusing on how musicians adapt their artistry to meet the demands of a rapidly changing urban demographic.</w:t>
      </w:r>
    </w:p>
    <w:p>
      <w:pPr>
        <w:pStyle w:val="BodyText"/>
      </w:pPr>
      <w:r>
        <w:t xml:space="preserve">The significance of studying this topic cannot be overstated. India New Delhi is not just an administrative capital but a cultural one, hosting diplomatic missions, international festivals, and diverse communities from across the Indian subcontinent and beyond. Consequently, the musician in this context operates within a high-stakes environment where cultural authenticity must often be balanced with commercial appeal. This paper seeks to provide insights into these dynamics, offering recommendations for policy makers and cultural institutions supporting artists in India New Delhi.</w:t>
      </w:r>
    </w:p>
    <w:bookmarkEnd w:id="21"/>
    <w:bookmarkStart w:id="22" w:name="X7cf865363088b5ce2d48dca38e100192827d619"/>
    <w:p>
      <w:pPr>
        <w:pStyle w:val="Heading2"/>
      </w:pPr>
      <w:r>
        <w:t xml:space="preserve">2. The Historical Context of Musician Practice in India New Delhi</w:t>
      </w:r>
    </w:p>
    <w:p>
      <w:pPr>
        <w:pStyle w:val="FirstParagraph"/>
      </w:pPr>
      <w:r>
        <w:t xml:space="preserve">To understand the present, one must look at the past. The tradition of music performance in North India, with its roots extending back to Mughal courts and temple rituals, has profoundly influenced the cultural fabric of India New Delhi. Historically musicians were often tied to specific gharanas (schools of thought) and served royal patrons or religious institutions. With the establishment of New Delhi as the capital during the British Raj, a new layer of cosmopolitan culture was introduced, blending Western classical influences with indigenous traditions.</w:t>
      </w:r>
    </w:p>
    <w:p>
      <w:pPr>
        <w:pStyle w:val="BodyText"/>
      </w:pPr>
      <w:r>
        <w:t xml:space="preserve">In the post-independence era, India New Delhi became home to prestigious institutions such as All India Radio and Doordarshan, which further professionalized the role of the musician. These platforms provided musicians with a national audience, elevating their status from local performers to national icons. Today, this historical legacy forms the bedrock upon which modern musicians in India New Delhi build their careers. However, unlike their predecessors who relied on patronage systems or state media, contemporary musicians must navigate a fragmented market driven by digital streaming and live event economics.</w:t>
      </w:r>
    </w:p>
    <w:bookmarkEnd w:id="22"/>
    <w:bookmarkStart w:id="26" w:name="X14c737b0f0dbe8d95b93ff15f3c703ceddc15f7"/>
    <w:p>
      <w:pPr>
        <w:pStyle w:val="Heading2"/>
      </w:pPr>
      <w:r>
        <w:t xml:space="preserve">3. Contemporary Challenges Faced by Musicians</w:t>
      </w:r>
    </w:p>
    <w:bookmarkStart w:id="23" w:name="X6a6cfa97c0e7c19477caa080e570d609b2ae762"/>
    <w:p>
      <w:pPr>
        <w:pStyle w:val="Heading3"/>
      </w:pPr>
      <w:r>
        <w:t xml:space="preserve">3.1 Economic Precarity and Gig Economy Dynamics</w:t>
      </w:r>
    </w:p>
    <w:p>
      <w:pPr>
        <w:pStyle w:val="FirstParagraph"/>
      </w:pPr>
      <w:r>
        <w:t xml:space="preserve">The most pressing issue for the modern musician in India New Delhi is economic instability. The decline of traditional patronage systems has been replaced by a gig-based economy that often lacks security or benefits. Musicians frequently face irregular income streams, dependent on the sporadic demand for live performances at weddings, corporate events, and cultural festivals in India New Delhi. While high-profile concerts at venues like the Siri Fort Auditorium or Indira Gandhi Memorial Hall offer prestige, they are accessible to only a fraction of working musicians.</w:t>
      </w:r>
    </w:p>
    <w:bookmarkEnd w:id="23"/>
    <w:bookmarkStart w:id="24" w:name="the-digital-divide-and-algorithmic-bias"/>
    <w:p>
      <w:pPr>
        <w:pStyle w:val="Heading3"/>
      </w:pPr>
      <w:r>
        <w:t xml:space="preserve">3.2 The Digital Divide and Algorithmic Bias</w:t>
      </w:r>
    </w:p>
    <w:p>
      <w:pPr>
        <w:pStyle w:val="FirstParagraph"/>
      </w:pPr>
      <w:r>
        <w:t xml:space="preserve">In an increasingly digital world, visibility is currency. However, many musicians in India New Delhi struggle with the technical aspects of digital distribution and self-promotion. Algorithms on major streaming platforms often favor Western pop structures or established Bollywood hits, making it difficult for independent artists experimenting with fusion or classical forms to gain traction. This creates a pressure to conform to commercially viable sounds, potentially homogenizing the rich diversity of musical expression available in India New Delhi.</w:t>
      </w:r>
    </w:p>
    <w:bookmarkEnd w:id="24"/>
    <w:bookmarkStart w:id="25" w:name="Xd5a20fcc3d06d9fc50328a09129b736ebac852c"/>
    <w:p>
      <w:pPr>
        <w:pStyle w:val="Heading3"/>
      </w:pPr>
      <w:r>
        <w:t xml:space="preserve">3.3 Gentrification and Loss of Performance Spaces</w:t>
      </w:r>
    </w:p>
    <w:p>
      <w:pPr>
        <w:pStyle w:val="FirstParagraph"/>
      </w:pPr>
      <w:r>
        <w:t xml:space="preserve">Rapid urbanization in India New Delhi has led to the gentrification of several historic neighborhoods that once served as hubs for artistic communities. Small cafes, open-air grounds, and community centers where musicians could practice and perform informally are being replaced by commercial real estate. This loss of physical space restricts the organic development of musical talent and reduces opportunities for emerging artists to connect with audiences in low-stakes environments.</w:t>
      </w:r>
    </w:p>
    <w:bookmarkEnd w:id="25"/>
    <w:bookmarkEnd w:id="26"/>
    <w:bookmarkStart w:id="29" w:name="X77eaeaa808bf0aba6f759099d794ea76364cd16"/>
    <w:p>
      <w:pPr>
        <w:pStyle w:val="Heading2"/>
      </w:pPr>
      <w:r>
        <w:t xml:space="preserve">4. Opportunities: Innovation and Cultural Diplomacy</w:t>
      </w:r>
    </w:p>
    <w:bookmarkStart w:id="27" w:name="fusion-as-a-global-language"/>
    <w:p>
      <w:pPr>
        <w:pStyle w:val="Heading3"/>
      </w:pPr>
      <w:r>
        <w:t xml:space="preserve">4.1 Fusion as a Global Language</w:t>
      </w:r>
    </w:p>
    <w:p>
      <w:pPr>
        <w:pStyle w:val="FirstParagraph"/>
      </w:pPr>
      <w:r>
        <w:t xml:space="preserve">Despite challenges, the musician in India New Delhi is uniquely positioned to lead innovation through fusion genres. The city’s diverse population allows for cross-pollination of ideas, resulting in musical hybrids that blend Hindustani classical structures with jazz, rock, and electronic elements. These innovations resonate both domestically and internationally, enhancing the soft power of India on the global stage. Musicians acting as cultural ambassadors can showcase the depth of Indian heritage while demonstrating its adaptability to modern sensibilities.</w:t>
      </w:r>
    </w:p>
    <w:bookmarkEnd w:id="27"/>
    <w:bookmarkStart w:id="28" w:name="the-rise-of-niche-venues-and-festivals"/>
    <w:p>
      <w:pPr>
        <w:pStyle w:val="Heading3"/>
      </w:pPr>
      <w:r>
        <w:t xml:space="preserve">4.2 The Rise of Niche Venues and Festivals</w:t>
      </w:r>
    </w:p>
    <w:p>
      <w:pPr>
        <w:pStyle w:val="FirstParagraph"/>
      </w:pPr>
      <w:r>
        <w:t xml:space="preserve">A growing number of niche venues and independent festivals in India New Delhi have emerged, catering specifically to experimental and non-mainstream music. These spaces provide musicians with platforms to experiment without the pressure of mass-market appeal. Initiatives like the National Centre for Performing Arts (NCPA) collaborations and various jazz or indie rock festivals are creating sustainable ecosystems for musicians who might otherwise be marginalized by mainstream commercial interests.</w:t>
      </w:r>
    </w:p>
    <w:bookmarkEnd w:id="28"/>
    <w:bookmarkEnd w:id="29"/>
    <w:bookmarkStart w:id="30" w:name="X2479dfc91645246f6226789d79765d8a9032a50"/>
    <w:p>
      <w:pPr>
        <w:pStyle w:val="Heading2"/>
      </w:pPr>
      <w:r>
        <w:t xml:space="preserve">5. Policy Recommendations and Future Directions</w:t>
      </w:r>
    </w:p>
    <w:p>
      <w:pPr>
        <w:pStyle w:val="FirstParagraph"/>
      </w:pPr>
      <w:r>
        <w:t xml:space="preserve">To support the thriving ecosystem of musicians in India New Delhi, several interventions are proposed. First, there is a need for structured mentorship programs that help young musicians navigate the digital landscape, including rights management and marketing strategies. Second, urban planning policies should consider the preservation of artistic spaces within city development plans to ensure that culture remains an integral part of urban identity.</w:t>
      </w:r>
    </w:p>
    <w:p>
      <w:pPr>
        <w:pStyle w:val="BodyText"/>
      </w:pPr>
      <w:r>
        <w:t xml:space="preserve">Furthermore, increased funding for grassroots music education in India New Delhi schools can help cultivate a new generation of talented musicians who are financially literate and technologically adept. Public-private partnerships could also facilitate the creation of affordable rehearsal spaces and performance venues, ensuring that talent is not stifled by infrastructural deficits.</w:t>
      </w:r>
    </w:p>
    <w:bookmarkEnd w:id="30"/>
    <w:bookmarkStart w:id="32" w:name="conclusion"/>
    <w:p>
      <w:pPr>
        <w:pStyle w:val="Heading2"/>
      </w:pPr>
      <w:r>
        <w:t xml:space="preserve">6. Conclusion</w:t>
      </w:r>
    </w:p>
    <w:p>
      <w:pPr>
        <w:pStyle w:val="FirstParagraph"/>
      </w:pPr>
      <w:r>
        <w:t xml:space="preserve">The musician in India New Delhi stands at a crossroads between tradition and modernity, local heritage and global connectivity. While economic pressures and urban changes pose significant challenges, they also drive innovation and resilience. By recognizing the musician not just as a provider of entertainment but as a key contributor to the cultural vitality of India New Delhi, stakeholders can work towards creating an environment where artistic excellence flourishes. This paper underscores the urgent need for supportive policies that empower musicians to preserve their cultural roots while exploring new sonic frontiers, ensuring that the musical heartbeat of India New Delhi remains robust and vibrant for future generations.</w:t>
      </w:r>
    </w:p>
    <w:bookmarkStart w:id="31" w:name="references"/>
    <w:p>
      <w:pPr>
        <w:pStyle w:val="Heading3"/>
      </w:pPr>
      <w:r>
        <w:t xml:space="preserve">References</w:t>
      </w:r>
    </w:p>
    <w:p>
      <w:pPr>
        <w:numPr>
          <w:ilvl w:val="0"/>
          <w:numId w:val="1001"/>
        </w:numPr>
        <w:pStyle w:val="Compact"/>
      </w:pPr>
      <w:r>
        <w:t xml:space="preserve">Gupta, R. (2019). *Urban Music Scenes in Indian Capitals*. Journal of South Asian Arts.</w:t>
      </w:r>
    </w:p>
    <w:p>
      <w:pPr>
        <w:numPr>
          <w:ilvl w:val="0"/>
          <w:numId w:val="1001"/>
        </w:numPr>
        <w:pStyle w:val="Compact"/>
      </w:pPr>
      <w:r>
        <w:t xml:space="preserve">Singhal, A. &amp; Smith, J. (2021). *Digital Transformation of the Music Industry in India*. New Delhi: Press Publishing House.</w:t>
      </w:r>
    </w:p>
    <w:p>
      <w:pPr>
        <w:numPr>
          <w:ilvl w:val="0"/>
          <w:numId w:val="1001"/>
        </w:numPr>
        <w:pStyle w:val="Compact"/>
      </w:pPr>
      <w:r>
        <w:t xml:space="preserve">Ministry of Culture, Government of India. (2023). *Report on the State of Performing Arts in Metropolitan Cities*.</w:t>
      </w:r>
    </w:p>
    <w:p>
      <w:pPr>
        <w:numPr>
          <w:ilvl w:val="0"/>
          <w:numId w:val="1001"/>
        </w:numPr>
        <w:pStyle w:val="Compact"/>
      </w:pPr>
      <w:r>
        <w:t xml:space="preserve">Verma, P. (2020). *Fusion and Identity: The Role of Musicians in Globalization*. International Conference on Cultural Studies, India New Delhi Proceedings.</w:t>
      </w:r>
    </w:p>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Musician in the Cultural Ecosystem of India New Delhi</dc:title>
  <dc:creator/>
  <dc:language>en</dc:language>
  <cp:keywords/>
  <dcterms:created xsi:type="dcterms:W3CDTF">2026-07-30T13:22:19Z</dcterms:created>
  <dcterms:modified xsi:type="dcterms:W3CDTF">2026-07-30T13:22:19Z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